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74" w:rsidRPr="00DD3275" w:rsidRDefault="00F26C74" w:rsidP="00F26C74">
      <w:pPr>
        <w:pStyle w:val="BodyText"/>
        <w:spacing w:before="72" w:line="249" w:lineRule="auto"/>
        <w:ind w:left="260" w:right="231"/>
        <w:jc w:val="both"/>
        <w:rPr>
          <w:sz w:val="20"/>
          <w:szCs w:val="20"/>
          <w:lang w:val="en-CA"/>
        </w:rPr>
      </w:pPr>
      <w:r w:rsidRPr="00DD3275">
        <w:rPr>
          <w:sz w:val="20"/>
          <w:szCs w:val="20"/>
          <w:lang w:val="en-CA"/>
        </w:rPr>
        <w:t>Document all training. An orientation checklist will help ensure that you have covered all the key topics when training a new worker. Provide copies of the checklist and other relevant materials to the worker and keep the originals for your records. The attached guidelines include helpful information to help you complete the for</w:t>
      </w:r>
      <w:r w:rsidR="00391DEA" w:rsidRPr="00DD3275">
        <w:rPr>
          <w:sz w:val="20"/>
          <w:szCs w:val="20"/>
          <w:lang w:val="en-CA"/>
        </w:rPr>
        <w:t>m.</w:t>
      </w:r>
    </w:p>
    <w:p w:rsidR="00391DEA" w:rsidRPr="00DD3275" w:rsidRDefault="00391DEA" w:rsidP="00F26C74">
      <w:pPr>
        <w:pStyle w:val="BodyText"/>
        <w:spacing w:before="72" w:line="249" w:lineRule="auto"/>
        <w:ind w:left="260" w:right="231"/>
        <w:jc w:val="both"/>
        <w:rPr>
          <w:sz w:val="20"/>
          <w:szCs w:val="20"/>
          <w:lang w:val="en-CA"/>
        </w:rPr>
      </w:pPr>
    </w:p>
    <w:tbl>
      <w:tblPr>
        <w:tblW w:w="10196"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98"/>
        <w:gridCol w:w="22"/>
        <w:gridCol w:w="746"/>
        <w:gridCol w:w="3244"/>
        <w:gridCol w:w="42"/>
        <w:gridCol w:w="817"/>
        <w:gridCol w:w="47"/>
        <w:gridCol w:w="814"/>
        <w:gridCol w:w="166"/>
      </w:tblGrid>
      <w:tr w:rsidR="00F26C74" w:rsidRPr="00DD3275" w:rsidTr="00467D19">
        <w:trPr>
          <w:trHeight w:hRule="exact" w:val="420"/>
        </w:trPr>
        <w:tc>
          <w:tcPr>
            <w:tcW w:w="10196" w:type="dxa"/>
            <w:gridSpan w:val="9"/>
            <w:shd w:val="clear" w:color="auto" w:fill="C0C0C0"/>
          </w:tcPr>
          <w:p w:rsidR="00F26C74" w:rsidRPr="00DD3275" w:rsidRDefault="00391DEA" w:rsidP="00C86BA1">
            <w:pPr>
              <w:pStyle w:val="TableParagraph"/>
              <w:spacing w:before="42"/>
              <w:ind w:left="87"/>
              <w:rPr>
                <w:b/>
                <w:sz w:val="24"/>
                <w:lang w:val="en-CA"/>
              </w:rPr>
            </w:pPr>
            <w:r w:rsidRPr="00DD3275">
              <w:rPr>
                <w:b/>
                <w:sz w:val="24"/>
                <w:lang w:val="en-CA"/>
              </w:rPr>
              <w:t xml:space="preserve"> </w:t>
            </w:r>
            <w:r w:rsidR="00F26C74" w:rsidRPr="00DD3275">
              <w:rPr>
                <w:b/>
                <w:sz w:val="24"/>
                <w:lang w:val="en-CA"/>
              </w:rPr>
              <w:t>Orientation checklist</w:t>
            </w:r>
          </w:p>
        </w:tc>
      </w:tr>
      <w:tr w:rsidR="00F26C74" w:rsidRPr="00DD3275" w:rsidTr="00467D19">
        <w:trPr>
          <w:trHeight w:hRule="exact" w:val="978"/>
        </w:trPr>
        <w:tc>
          <w:tcPr>
            <w:tcW w:w="5066" w:type="dxa"/>
            <w:gridSpan w:val="3"/>
          </w:tcPr>
          <w:p w:rsidR="00F26C74" w:rsidRPr="00DD3275" w:rsidRDefault="00F26C74" w:rsidP="00F26C74">
            <w:pPr>
              <w:pStyle w:val="TableParagraph"/>
              <w:spacing w:before="128" w:after="39"/>
              <w:ind w:left="43"/>
              <w:rPr>
                <w:sz w:val="2"/>
                <w:lang w:val="en-CA"/>
              </w:rPr>
            </w:pPr>
            <w:r w:rsidRPr="00DD3275">
              <w:rPr>
                <w:b/>
                <w:lang w:val="en-CA"/>
              </w:rPr>
              <w:t xml:space="preserve">Employee: </w:t>
            </w:r>
            <w:r w:rsidRPr="00DD3275">
              <w:rPr>
                <w:b/>
                <w:noProof/>
              </w:rPr>
              <w:drawing>
                <wp:inline distT="0" distB="0" distL="0" distR="0" wp14:anchorId="45972B3F" wp14:editId="5362DDD0">
                  <wp:extent cx="2341245"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6350"/>
                          </a:xfrm>
                          <a:prstGeom prst="rect">
                            <a:avLst/>
                          </a:prstGeom>
                          <a:noFill/>
                        </pic:spPr>
                      </pic:pic>
                    </a:graphicData>
                  </a:graphic>
                </wp:inline>
              </w:drawing>
            </w:r>
          </w:p>
          <w:p w:rsidR="00F26C74" w:rsidRPr="00DD3275" w:rsidRDefault="00F26C74" w:rsidP="00F26C74">
            <w:pPr>
              <w:pStyle w:val="TableParagraph"/>
              <w:spacing w:before="128" w:after="39"/>
              <w:ind w:left="43"/>
              <w:rPr>
                <w:b/>
                <w:lang w:val="en-CA"/>
              </w:rPr>
            </w:pPr>
            <w:r w:rsidRPr="00DD3275">
              <w:rPr>
                <w:b/>
                <w:lang w:val="en-CA"/>
              </w:rPr>
              <w:t>Position:</w:t>
            </w:r>
            <w:r w:rsidR="00280EF0" w:rsidRPr="00DD3275">
              <w:rPr>
                <w:b/>
                <w:lang w:val="en-CA"/>
              </w:rPr>
              <w:t xml:space="preserve"> </w:t>
            </w:r>
            <w:r w:rsidR="00280EF0" w:rsidRPr="00DD3275">
              <w:rPr>
                <w:b/>
                <w:noProof/>
              </w:rPr>
              <w:drawing>
                <wp:inline distT="0" distB="0" distL="0" distR="0" wp14:anchorId="12E44ACF" wp14:editId="5B169D4C">
                  <wp:extent cx="2468880" cy="6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6696"/>
                          </a:xfrm>
                          <a:prstGeom prst="rect">
                            <a:avLst/>
                          </a:prstGeom>
                          <a:noFill/>
                        </pic:spPr>
                      </pic:pic>
                    </a:graphicData>
                  </a:graphic>
                </wp:inline>
              </w:drawing>
            </w:r>
          </w:p>
        </w:tc>
        <w:tc>
          <w:tcPr>
            <w:tcW w:w="5130" w:type="dxa"/>
            <w:gridSpan w:val="6"/>
          </w:tcPr>
          <w:p w:rsidR="00F26C74" w:rsidRPr="00DD3275" w:rsidRDefault="00F26C74" w:rsidP="00F26C74">
            <w:pPr>
              <w:pStyle w:val="TableParagraph"/>
              <w:spacing w:before="128" w:after="39"/>
              <w:ind w:left="43" w:right="245"/>
              <w:rPr>
                <w:b/>
                <w:lang w:val="en-CA"/>
              </w:rPr>
            </w:pPr>
            <w:r w:rsidRPr="00DD3275">
              <w:rPr>
                <w:b/>
                <w:lang w:val="en-CA"/>
              </w:rPr>
              <w:t>Supervisor:</w:t>
            </w:r>
            <w:r w:rsidRPr="00DD3275">
              <w:rPr>
                <w:sz w:val="2"/>
                <w:lang w:val="en-CA"/>
              </w:rPr>
              <w:t xml:space="preserve">  </w:t>
            </w:r>
            <w:r w:rsidRPr="00DD3275">
              <w:rPr>
                <w:noProof/>
                <w:sz w:val="2"/>
              </w:rPr>
              <w:drawing>
                <wp:inline distT="0" distB="0" distL="0" distR="0" wp14:anchorId="0D9D4BFF" wp14:editId="667931E1">
                  <wp:extent cx="2240280" cy="60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6076"/>
                          </a:xfrm>
                          <a:prstGeom prst="rect">
                            <a:avLst/>
                          </a:prstGeom>
                          <a:noFill/>
                        </pic:spPr>
                      </pic:pic>
                    </a:graphicData>
                  </a:graphic>
                </wp:inline>
              </w:drawing>
            </w:r>
          </w:p>
          <w:p w:rsidR="00F26C74" w:rsidRPr="00DD3275" w:rsidRDefault="00F26C74" w:rsidP="00F26C74">
            <w:pPr>
              <w:pStyle w:val="TableParagraph"/>
              <w:spacing w:before="128" w:after="39"/>
              <w:ind w:left="43" w:right="245"/>
              <w:rPr>
                <w:b/>
                <w:lang w:val="en-CA"/>
              </w:rPr>
            </w:pPr>
            <w:r w:rsidRPr="00DD3275">
              <w:rPr>
                <w:b/>
                <w:lang w:val="en-CA"/>
              </w:rPr>
              <w:t xml:space="preserve">Phone: </w:t>
            </w:r>
            <w:r w:rsidRPr="00DD3275">
              <w:rPr>
                <w:sz w:val="2"/>
                <w:lang w:val="en-CA"/>
              </w:rPr>
              <w:t xml:space="preserve"> </w:t>
            </w:r>
            <w:r w:rsidRPr="00DD3275">
              <w:rPr>
                <w:noProof/>
                <w:sz w:val="2"/>
              </w:rPr>
              <w:drawing>
                <wp:inline distT="0" distB="0" distL="0" distR="0" wp14:anchorId="527B6013" wp14:editId="6221A2D9">
                  <wp:extent cx="2532888" cy="6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888" cy="6870"/>
                          </a:xfrm>
                          <a:prstGeom prst="rect">
                            <a:avLst/>
                          </a:prstGeom>
                          <a:noFill/>
                        </pic:spPr>
                      </pic:pic>
                    </a:graphicData>
                  </a:graphic>
                </wp:inline>
              </w:drawing>
            </w:r>
          </w:p>
        </w:tc>
      </w:tr>
      <w:tr w:rsidR="00F26C74" w:rsidRPr="00DD3275" w:rsidTr="00467D19">
        <w:trPr>
          <w:trHeight w:hRule="exact" w:val="447"/>
        </w:trPr>
        <w:tc>
          <w:tcPr>
            <w:tcW w:w="10196" w:type="dxa"/>
            <w:gridSpan w:val="9"/>
          </w:tcPr>
          <w:p w:rsidR="00F26C74" w:rsidRPr="00DD3275" w:rsidRDefault="00F26C74" w:rsidP="00F26C74">
            <w:pPr>
              <w:pStyle w:val="TableParagraph"/>
              <w:spacing w:before="128"/>
              <w:ind w:left="49" w:right="249"/>
              <w:rPr>
                <w:b/>
                <w:lang w:val="en-CA"/>
              </w:rPr>
            </w:pPr>
            <w:r w:rsidRPr="00DD3275">
              <w:rPr>
                <w:b/>
                <w:lang w:val="en-CA"/>
              </w:rPr>
              <w:t xml:space="preserve">Start Date:                                                                Orientation Date: </w:t>
            </w:r>
            <w:r w:rsidRPr="00DD3275">
              <w:rPr>
                <w:sz w:val="2"/>
                <w:lang w:val="en-CA"/>
              </w:rPr>
              <w:t xml:space="preserve">                                </w:t>
            </w:r>
          </w:p>
        </w:tc>
      </w:tr>
      <w:tr w:rsidR="00F26C74" w:rsidRPr="00DD3275" w:rsidTr="00467D19">
        <w:trPr>
          <w:trHeight w:hRule="exact" w:val="288"/>
        </w:trPr>
        <w:tc>
          <w:tcPr>
            <w:tcW w:w="4320" w:type="dxa"/>
            <w:gridSpan w:val="2"/>
            <w:vMerge w:val="restart"/>
            <w:shd w:val="clear" w:color="auto" w:fill="C0C0C0"/>
          </w:tcPr>
          <w:p w:rsidR="00F26C74" w:rsidRPr="00DD3275" w:rsidRDefault="00F26C74" w:rsidP="00C86BA1">
            <w:pPr>
              <w:pStyle w:val="TableParagraph"/>
              <w:spacing w:before="142"/>
              <w:ind w:left="64" w:right="249"/>
              <w:rPr>
                <w:lang w:val="en-CA"/>
              </w:rPr>
            </w:pPr>
            <w:r w:rsidRPr="00DD3275">
              <w:rPr>
                <w:lang w:val="en-CA"/>
              </w:rPr>
              <w:t>Item</w:t>
            </w:r>
          </w:p>
        </w:tc>
        <w:tc>
          <w:tcPr>
            <w:tcW w:w="4032" w:type="dxa"/>
            <w:gridSpan w:val="3"/>
            <w:vMerge w:val="restart"/>
            <w:shd w:val="clear" w:color="auto" w:fill="C0C0C0"/>
          </w:tcPr>
          <w:p w:rsidR="00F26C74" w:rsidRPr="00DD3275" w:rsidRDefault="00F26C74" w:rsidP="00C86BA1">
            <w:pPr>
              <w:pStyle w:val="TableParagraph"/>
              <w:spacing w:before="142"/>
              <w:ind w:left="64"/>
              <w:rPr>
                <w:lang w:val="en-CA"/>
              </w:rPr>
            </w:pPr>
            <w:r w:rsidRPr="00DD3275">
              <w:rPr>
                <w:lang w:val="en-CA"/>
              </w:rPr>
              <w:t>Notes</w:t>
            </w:r>
          </w:p>
        </w:tc>
        <w:tc>
          <w:tcPr>
            <w:tcW w:w="1844" w:type="dxa"/>
            <w:gridSpan w:val="4"/>
            <w:shd w:val="clear" w:color="auto" w:fill="C0C0C0"/>
          </w:tcPr>
          <w:p w:rsidR="00F26C74" w:rsidRPr="00DD3275" w:rsidRDefault="00F26C74" w:rsidP="00C86BA1">
            <w:pPr>
              <w:pStyle w:val="TableParagraph"/>
              <w:spacing w:before="0" w:line="247" w:lineRule="exact"/>
              <w:ind w:left="544"/>
              <w:rPr>
                <w:lang w:val="en-CA"/>
              </w:rPr>
            </w:pPr>
            <w:r w:rsidRPr="00DD3275">
              <w:rPr>
                <w:lang w:val="en-CA"/>
              </w:rPr>
              <w:t>Initials</w:t>
            </w:r>
          </w:p>
        </w:tc>
      </w:tr>
      <w:tr w:rsidR="00F26C74" w:rsidRPr="00DD3275" w:rsidTr="00467D19">
        <w:trPr>
          <w:trHeight w:hRule="exact" w:val="297"/>
        </w:trPr>
        <w:tc>
          <w:tcPr>
            <w:tcW w:w="4320" w:type="dxa"/>
            <w:gridSpan w:val="2"/>
            <w:vMerge/>
            <w:shd w:val="clear" w:color="auto" w:fill="C0C0C0"/>
          </w:tcPr>
          <w:p w:rsidR="00F26C74" w:rsidRPr="00DD3275" w:rsidRDefault="00F26C74" w:rsidP="00C86BA1">
            <w:pPr>
              <w:rPr>
                <w:lang w:val="en-CA"/>
              </w:rPr>
            </w:pPr>
          </w:p>
        </w:tc>
        <w:tc>
          <w:tcPr>
            <w:tcW w:w="4032" w:type="dxa"/>
            <w:gridSpan w:val="3"/>
            <w:vMerge/>
            <w:shd w:val="clear" w:color="auto" w:fill="C0C0C0"/>
          </w:tcPr>
          <w:p w:rsidR="00F26C74" w:rsidRPr="00DD3275" w:rsidRDefault="00F26C74" w:rsidP="00C86BA1">
            <w:pPr>
              <w:rPr>
                <w:lang w:val="en-CA"/>
              </w:rPr>
            </w:pPr>
          </w:p>
        </w:tc>
        <w:tc>
          <w:tcPr>
            <w:tcW w:w="864" w:type="dxa"/>
            <w:gridSpan w:val="2"/>
            <w:shd w:val="clear" w:color="auto" w:fill="C0C0C0"/>
          </w:tcPr>
          <w:p w:rsidR="00F26C74" w:rsidRPr="00DD3275" w:rsidRDefault="00F26C74" w:rsidP="00C86BA1">
            <w:pPr>
              <w:pStyle w:val="TableParagraph"/>
              <w:spacing w:before="0" w:line="251" w:lineRule="exact"/>
              <w:ind w:left="76"/>
              <w:rPr>
                <w:lang w:val="en-CA"/>
              </w:rPr>
            </w:pPr>
            <w:r w:rsidRPr="00DD3275">
              <w:rPr>
                <w:lang w:val="en-CA"/>
              </w:rPr>
              <w:t>Trainer</w:t>
            </w:r>
          </w:p>
        </w:tc>
        <w:tc>
          <w:tcPr>
            <w:tcW w:w="980" w:type="dxa"/>
            <w:gridSpan w:val="2"/>
            <w:shd w:val="clear" w:color="auto" w:fill="C0C0C0"/>
          </w:tcPr>
          <w:p w:rsidR="00F26C74" w:rsidRPr="00DD3275" w:rsidRDefault="00F26C74" w:rsidP="00C86BA1">
            <w:pPr>
              <w:pStyle w:val="TableParagraph"/>
              <w:spacing w:before="0" w:line="251" w:lineRule="exact"/>
              <w:ind w:left="70"/>
              <w:rPr>
                <w:lang w:val="en-CA"/>
              </w:rPr>
            </w:pPr>
            <w:r w:rsidRPr="00DD3275">
              <w:rPr>
                <w:lang w:val="en-CA"/>
              </w:rPr>
              <w:t>Worker</w:t>
            </w:r>
          </w:p>
        </w:tc>
      </w:tr>
      <w:tr w:rsidR="00F26C74" w:rsidRPr="00DD3275" w:rsidTr="00467D19">
        <w:trPr>
          <w:trHeight w:hRule="exact" w:val="432"/>
        </w:trPr>
        <w:tc>
          <w:tcPr>
            <w:tcW w:w="10196" w:type="dxa"/>
            <w:gridSpan w:val="9"/>
          </w:tcPr>
          <w:p w:rsidR="00F26C74" w:rsidRPr="00DD3275" w:rsidRDefault="00F26C74" w:rsidP="00C86BA1">
            <w:pPr>
              <w:pStyle w:val="TableParagraph"/>
              <w:spacing w:before="66"/>
              <w:ind w:left="14"/>
              <w:rPr>
                <w:lang w:val="en-CA"/>
              </w:rPr>
            </w:pPr>
            <w:r w:rsidRPr="00DD3275">
              <w:rPr>
                <w:lang w:val="en-CA"/>
              </w:rPr>
              <w:t xml:space="preserve">1. Rights and responsibilities </w:t>
            </w:r>
          </w:p>
        </w:tc>
      </w:tr>
      <w:tr w:rsidR="00F26C74" w:rsidRPr="00DD3275" w:rsidTr="00467D19">
        <w:trPr>
          <w:trHeight w:hRule="exact" w:val="547"/>
        </w:trPr>
        <w:tc>
          <w:tcPr>
            <w:tcW w:w="4320" w:type="dxa"/>
            <w:gridSpan w:val="2"/>
          </w:tcPr>
          <w:p w:rsidR="00F26C74" w:rsidRPr="00DD3275" w:rsidRDefault="00F26C74" w:rsidP="00C86BA1">
            <w:pPr>
              <w:pStyle w:val="TableParagraph"/>
              <w:spacing w:line="249" w:lineRule="auto"/>
              <w:ind w:left="712" w:right="249" w:hanging="288"/>
              <w:rPr>
                <w:sz w:val="20"/>
                <w:lang w:val="en-CA"/>
              </w:rPr>
            </w:pPr>
            <w:r w:rsidRPr="00DD3275">
              <w:rPr>
                <w:sz w:val="20"/>
                <w:lang w:val="en-CA"/>
              </w:rPr>
              <w:t>(a) General duties of employers, workers and supervisors</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547"/>
        </w:trPr>
        <w:tc>
          <w:tcPr>
            <w:tcW w:w="4320" w:type="dxa"/>
            <w:gridSpan w:val="2"/>
          </w:tcPr>
          <w:p w:rsidR="00F26C74" w:rsidRPr="00DD3275" w:rsidRDefault="00F26C74" w:rsidP="00C86BA1">
            <w:pPr>
              <w:pStyle w:val="TableParagraph"/>
              <w:spacing w:line="249" w:lineRule="auto"/>
              <w:ind w:left="712" w:right="138" w:hanging="288"/>
              <w:rPr>
                <w:sz w:val="20"/>
                <w:lang w:val="en-CA"/>
              </w:rPr>
            </w:pPr>
            <w:r w:rsidRPr="00DD3275">
              <w:rPr>
                <w:sz w:val="20"/>
                <w:lang w:val="en-CA"/>
              </w:rPr>
              <w:t>(b) Worker responsibility to report hazards and procedure for reporting hazards</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432"/>
        </w:trPr>
        <w:tc>
          <w:tcPr>
            <w:tcW w:w="4320" w:type="dxa"/>
            <w:gridSpan w:val="2"/>
          </w:tcPr>
          <w:p w:rsidR="00F26C74" w:rsidRPr="00DD3275" w:rsidRDefault="00F26C74" w:rsidP="00C86BA1">
            <w:pPr>
              <w:pStyle w:val="TableParagraph"/>
              <w:ind w:right="138"/>
              <w:rPr>
                <w:sz w:val="20"/>
                <w:lang w:val="en-CA"/>
              </w:rPr>
            </w:pPr>
            <w:r w:rsidRPr="00DD3275">
              <w:rPr>
                <w:sz w:val="20"/>
                <w:lang w:val="en-CA"/>
              </w:rPr>
              <w:t>(c) Accountability/disciplinary process</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432"/>
        </w:trPr>
        <w:tc>
          <w:tcPr>
            <w:tcW w:w="4320" w:type="dxa"/>
            <w:gridSpan w:val="2"/>
          </w:tcPr>
          <w:p w:rsidR="00F26C74" w:rsidRPr="00DD3275" w:rsidRDefault="00F26C74" w:rsidP="00C86BA1">
            <w:pPr>
              <w:pStyle w:val="TableParagraph"/>
              <w:ind w:right="138"/>
              <w:rPr>
                <w:sz w:val="20"/>
                <w:lang w:val="en-CA"/>
              </w:rPr>
            </w:pPr>
            <w:r w:rsidRPr="00DD3275">
              <w:rPr>
                <w:sz w:val="20"/>
                <w:lang w:val="en-CA"/>
              </w:rPr>
              <w:t>(d) Rights- know, participate, refuse</w:t>
            </w:r>
          </w:p>
          <w:p w:rsidR="00F26C74" w:rsidRPr="00DD3275" w:rsidRDefault="00F26C74" w:rsidP="00C86BA1">
            <w:pPr>
              <w:pStyle w:val="TableParagraph"/>
              <w:ind w:right="138"/>
              <w:rPr>
                <w:sz w:val="20"/>
                <w:lang w:val="en-CA"/>
              </w:rPr>
            </w:pP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432"/>
        </w:trPr>
        <w:tc>
          <w:tcPr>
            <w:tcW w:w="4320" w:type="dxa"/>
            <w:gridSpan w:val="2"/>
          </w:tcPr>
          <w:p w:rsidR="00F26C74" w:rsidRPr="00DD3275" w:rsidRDefault="00F26C74" w:rsidP="00C86BA1">
            <w:pPr>
              <w:pStyle w:val="TableParagraph"/>
              <w:ind w:right="138"/>
              <w:rPr>
                <w:sz w:val="20"/>
                <w:lang w:val="en-CA"/>
              </w:rPr>
            </w:pPr>
            <w:r w:rsidRPr="00DD3275">
              <w:rPr>
                <w:sz w:val="20"/>
                <w:lang w:val="en-CA"/>
              </w:rPr>
              <w:t>(e) Work refusal process</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432"/>
        </w:trPr>
        <w:tc>
          <w:tcPr>
            <w:tcW w:w="10196" w:type="dxa"/>
            <w:gridSpan w:val="9"/>
          </w:tcPr>
          <w:p w:rsidR="00F26C74" w:rsidRPr="00DD3275" w:rsidRDefault="00F26C74" w:rsidP="00C86BA1">
            <w:pPr>
              <w:pStyle w:val="TableParagraph"/>
              <w:spacing w:before="66"/>
              <w:ind w:left="14"/>
              <w:rPr>
                <w:lang w:val="en-CA"/>
              </w:rPr>
            </w:pPr>
            <w:r w:rsidRPr="00DD3275">
              <w:rPr>
                <w:lang w:val="en-CA"/>
              </w:rPr>
              <w:t>2. Workplace health and safety rules</w:t>
            </w: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(a)</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(b)</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8"/>
        </w:trPr>
        <w:tc>
          <w:tcPr>
            <w:tcW w:w="4320" w:type="dxa"/>
            <w:gridSpan w:val="2"/>
          </w:tcPr>
          <w:p w:rsidR="00F26C74" w:rsidRPr="00DD3275" w:rsidRDefault="00F26C74" w:rsidP="00C86BA1">
            <w:pPr>
              <w:pStyle w:val="TableParagraph"/>
              <w:ind w:right="249"/>
              <w:rPr>
                <w:sz w:val="20"/>
                <w:lang w:val="en-CA"/>
              </w:rPr>
            </w:pPr>
            <w:r w:rsidRPr="00DD3275">
              <w:rPr>
                <w:sz w:val="20"/>
                <w:lang w:val="en-CA"/>
              </w:rPr>
              <w:t>(c)</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(d)</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(e)</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(f)</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432"/>
        </w:trPr>
        <w:tc>
          <w:tcPr>
            <w:tcW w:w="10196" w:type="dxa"/>
            <w:gridSpan w:val="9"/>
          </w:tcPr>
          <w:p w:rsidR="00F26C74" w:rsidRPr="00DD3275" w:rsidRDefault="00F26C74" w:rsidP="00C86BA1">
            <w:pPr>
              <w:pStyle w:val="TableParagraph"/>
              <w:spacing w:before="66"/>
              <w:ind w:left="21"/>
              <w:rPr>
                <w:lang w:val="en-CA"/>
              </w:rPr>
            </w:pPr>
            <w:r w:rsidRPr="00DD3275">
              <w:rPr>
                <w:lang w:val="en-CA"/>
              </w:rPr>
              <w:t>3. Known hazards and how to control them</w:t>
            </w: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(a)</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(b)</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(c)</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(d)</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(e)</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(f)</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432"/>
        </w:trPr>
        <w:tc>
          <w:tcPr>
            <w:tcW w:w="10196" w:type="dxa"/>
            <w:gridSpan w:val="9"/>
          </w:tcPr>
          <w:p w:rsidR="00F26C74" w:rsidRPr="00DD3275" w:rsidRDefault="00F26C74" w:rsidP="00C86BA1">
            <w:pPr>
              <w:pStyle w:val="TableParagraph"/>
              <w:spacing w:before="66"/>
              <w:ind w:left="21"/>
              <w:rPr>
                <w:lang w:val="en-CA"/>
              </w:rPr>
            </w:pPr>
            <w:r w:rsidRPr="00DD3275">
              <w:rPr>
                <w:lang w:val="en-CA"/>
              </w:rPr>
              <w:t>4. Safe work procedures/practices for carrying out tasks</w:t>
            </w: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(a)</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(b)</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(c)</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F26C74" w:rsidRPr="00DD3275" w:rsidTr="00467D19">
        <w:trPr>
          <w:trHeight w:hRule="exact" w:val="360"/>
        </w:trPr>
        <w:tc>
          <w:tcPr>
            <w:tcW w:w="4320" w:type="dxa"/>
            <w:gridSpan w:val="2"/>
          </w:tcPr>
          <w:p w:rsidR="00F26C74" w:rsidRPr="00DD3275" w:rsidRDefault="00F26C74" w:rsidP="00C86BA1">
            <w:pPr>
              <w:pStyle w:val="TableParagraph"/>
              <w:ind w:right="249"/>
              <w:rPr>
                <w:sz w:val="20"/>
                <w:lang w:val="en-CA"/>
              </w:rPr>
            </w:pPr>
            <w:r w:rsidRPr="00DD3275">
              <w:rPr>
                <w:sz w:val="20"/>
                <w:lang w:val="en-CA"/>
              </w:rPr>
              <w:t>(d)</w:t>
            </w:r>
          </w:p>
        </w:tc>
        <w:tc>
          <w:tcPr>
            <w:tcW w:w="4032" w:type="dxa"/>
            <w:gridSpan w:val="3"/>
          </w:tcPr>
          <w:p w:rsidR="00F26C74" w:rsidRPr="00DD3275" w:rsidRDefault="00F26C74" w:rsidP="00C86BA1">
            <w:pPr>
              <w:rPr>
                <w:lang w:val="en-CA"/>
              </w:rPr>
            </w:pPr>
          </w:p>
        </w:tc>
        <w:tc>
          <w:tcPr>
            <w:tcW w:w="864" w:type="dxa"/>
            <w:gridSpan w:val="2"/>
          </w:tcPr>
          <w:p w:rsidR="00F26C74" w:rsidRPr="00DD3275" w:rsidRDefault="00F26C74" w:rsidP="00C86BA1">
            <w:pPr>
              <w:rPr>
                <w:lang w:val="en-CA"/>
              </w:rPr>
            </w:pPr>
          </w:p>
        </w:tc>
        <w:tc>
          <w:tcPr>
            <w:tcW w:w="980" w:type="dxa"/>
            <w:gridSpan w:val="2"/>
          </w:tcPr>
          <w:p w:rsidR="00F26C74" w:rsidRPr="00DD3275" w:rsidRDefault="00F26C74" w:rsidP="00C86BA1">
            <w:pPr>
              <w:rPr>
                <w:lang w:val="en-CA"/>
              </w:rPr>
            </w:pPr>
          </w:p>
        </w:tc>
      </w:tr>
      <w:tr w:rsidR="00467D19" w:rsidRPr="00DD3275" w:rsidTr="00467D19">
        <w:trPr>
          <w:gridAfter w:val="1"/>
          <w:wAfter w:w="166" w:type="dxa"/>
          <w:trHeight w:hRule="exact" w:val="400"/>
        </w:trPr>
        <w:tc>
          <w:tcPr>
            <w:tcW w:w="10030" w:type="dxa"/>
            <w:gridSpan w:val="8"/>
            <w:shd w:val="clear" w:color="auto" w:fill="C0C0C0"/>
          </w:tcPr>
          <w:p w:rsidR="00467D19" w:rsidRPr="00DD3275" w:rsidRDefault="00467D19" w:rsidP="00467D19">
            <w:pPr>
              <w:spacing w:before="42"/>
              <w:ind w:left="87"/>
              <w:rPr>
                <w:b/>
                <w:sz w:val="24"/>
                <w:lang w:val="en-CA"/>
              </w:rPr>
            </w:pPr>
            <w:r w:rsidRPr="00DD3275">
              <w:rPr>
                <w:b/>
                <w:sz w:val="24"/>
                <w:lang w:val="en-CA"/>
              </w:rPr>
              <w:lastRenderedPageBreak/>
              <w:t>Orientation checklist</w:t>
            </w:r>
          </w:p>
        </w:tc>
      </w:tr>
      <w:tr w:rsidR="00467D19" w:rsidRPr="00DD3275" w:rsidTr="00467D19">
        <w:trPr>
          <w:gridAfter w:val="1"/>
          <w:wAfter w:w="166" w:type="dxa"/>
          <w:trHeight w:hRule="exact" w:val="599"/>
        </w:trPr>
        <w:tc>
          <w:tcPr>
            <w:tcW w:w="10030" w:type="dxa"/>
            <w:gridSpan w:val="8"/>
          </w:tcPr>
          <w:p w:rsidR="00467D19" w:rsidRPr="00DD3275" w:rsidRDefault="00467D19" w:rsidP="00467D19">
            <w:pPr>
              <w:spacing w:line="20" w:lineRule="exact"/>
              <w:ind w:left="1335"/>
              <w:rPr>
                <w:sz w:val="2"/>
                <w:lang w:val="en-CA"/>
              </w:rPr>
            </w:pPr>
          </w:p>
          <w:p w:rsidR="00467D19" w:rsidRPr="00DD3275" w:rsidRDefault="00467D19" w:rsidP="00467D19">
            <w:pPr>
              <w:spacing w:before="120"/>
              <w:ind w:left="49"/>
              <w:rPr>
                <w:b/>
                <w:lang w:val="en-CA"/>
              </w:rPr>
            </w:pPr>
            <w:r w:rsidRPr="00DD3275">
              <w:rPr>
                <w:b/>
                <w:lang w:val="en-CA"/>
              </w:rPr>
              <w:t xml:space="preserve">Employee: </w:t>
            </w:r>
            <w:r w:rsidR="00280EF0" w:rsidRPr="00DD3275">
              <w:rPr>
                <w:b/>
                <w:noProof/>
              </w:rPr>
              <w:drawing>
                <wp:inline distT="0" distB="0" distL="0" distR="0" wp14:anchorId="3F7158E4" wp14:editId="7A6BF88B">
                  <wp:extent cx="2341245" cy="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6350"/>
                          </a:xfrm>
                          <a:prstGeom prst="rect">
                            <a:avLst/>
                          </a:prstGeom>
                          <a:noFill/>
                        </pic:spPr>
                      </pic:pic>
                    </a:graphicData>
                  </a:graphic>
                </wp:inline>
              </w:drawing>
            </w:r>
            <w:r w:rsidRPr="00DD3275">
              <w:rPr>
                <w:b/>
                <w:lang w:val="en-CA"/>
              </w:rPr>
              <w:t xml:space="preserve">  Position</w:t>
            </w:r>
            <w:r w:rsidR="00391DEA" w:rsidRPr="00DD3275">
              <w:rPr>
                <w:b/>
                <w:lang w:val="en-CA"/>
              </w:rPr>
              <w:t>:</w:t>
            </w:r>
            <w:r w:rsidRPr="00DD3275">
              <w:rPr>
                <w:b/>
                <w:lang w:val="en-CA"/>
              </w:rPr>
              <w:t xml:space="preserve"> </w:t>
            </w:r>
            <w:r w:rsidR="00280EF0" w:rsidRPr="00DD3275">
              <w:rPr>
                <w:b/>
                <w:noProof/>
              </w:rPr>
              <w:drawing>
                <wp:inline distT="0" distB="0" distL="0" distR="0" wp14:anchorId="1B2AE4E9" wp14:editId="579C6E39">
                  <wp:extent cx="2341245" cy="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6350"/>
                          </a:xfrm>
                          <a:prstGeom prst="rect">
                            <a:avLst/>
                          </a:prstGeom>
                          <a:noFill/>
                        </pic:spPr>
                      </pic:pic>
                    </a:graphicData>
                  </a:graphic>
                </wp:inline>
              </w:drawing>
            </w:r>
            <w:r w:rsidRPr="00DD3275">
              <w:rPr>
                <w:b/>
                <w:lang w:val="en-CA"/>
              </w:rPr>
              <w:t xml:space="preserve"> </w:t>
            </w:r>
          </w:p>
        </w:tc>
      </w:tr>
      <w:tr w:rsidR="00467D19" w:rsidRPr="00DD3275" w:rsidTr="00467D19">
        <w:trPr>
          <w:gridAfter w:val="1"/>
          <w:wAfter w:w="166" w:type="dxa"/>
          <w:trHeight w:hRule="exact" w:val="266"/>
        </w:trPr>
        <w:tc>
          <w:tcPr>
            <w:tcW w:w="4298" w:type="dxa"/>
            <w:vMerge w:val="restart"/>
            <w:shd w:val="clear" w:color="auto" w:fill="C0C0C0"/>
          </w:tcPr>
          <w:p w:rsidR="00467D19" w:rsidRPr="00DD3275" w:rsidRDefault="00467D19" w:rsidP="00467D19">
            <w:pPr>
              <w:spacing w:before="142"/>
              <w:ind w:left="64" w:right="249"/>
              <w:rPr>
                <w:lang w:val="en-CA"/>
              </w:rPr>
            </w:pPr>
            <w:r w:rsidRPr="00DD3275">
              <w:rPr>
                <w:lang w:val="en-CA"/>
              </w:rPr>
              <w:t>Item</w:t>
            </w:r>
          </w:p>
        </w:tc>
        <w:tc>
          <w:tcPr>
            <w:tcW w:w="4012" w:type="dxa"/>
            <w:gridSpan w:val="3"/>
            <w:vMerge w:val="restart"/>
            <w:shd w:val="clear" w:color="auto" w:fill="C0C0C0"/>
          </w:tcPr>
          <w:p w:rsidR="00467D19" w:rsidRPr="00DD3275" w:rsidRDefault="00467D19" w:rsidP="00467D19">
            <w:pPr>
              <w:spacing w:before="142"/>
              <w:ind w:left="64"/>
              <w:rPr>
                <w:lang w:val="en-CA"/>
              </w:rPr>
            </w:pPr>
            <w:r w:rsidRPr="00DD3275">
              <w:rPr>
                <w:lang w:val="en-CA"/>
              </w:rPr>
              <w:t>Notes</w:t>
            </w:r>
          </w:p>
        </w:tc>
        <w:tc>
          <w:tcPr>
            <w:tcW w:w="1720" w:type="dxa"/>
            <w:gridSpan w:val="4"/>
            <w:shd w:val="clear" w:color="auto" w:fill="C0C0C0"/>
          </w:tcPr>
          <w:p w:rsidR="00467D19" w:rsidRPr="00DD3275" w:rsidRDefault="00467D19" w:rsidP="00467D19">
            <w:pPr>
              <w:spacing w:line="247" w:lineRule="exact"/>
              <w:ind w:left="544"/>
              <w:rPr>
                <w:lang w:val="en-CA"/>
              </w:rPr>
            </w:pPr>
            <w:r w:rsidRPr="00DD3275">
              <w:rPr>
                <w:lang w:val="en-CA"/>
              </w:rPr>
              <w:t>Initials</w:t>
            </w:r>
          </w:p>
        </w:tc>
      </w:tr>
      <w:tr w:rsidR="00467D19" w:rsidRPr="00DD3275" w:rsidTr="00467D19">
        <w:trPr>
          <w:gridAfter w:val="1"/>
          <w:wAfter w:w="166" w:type="dxa"/>
          <w:trHeight w:hRule="exact" w:val="274"/>
        </w:trPr>
        <w:tc>
          <w:tcPr>
            <w:tcW w:w="4298" w:type="dxa"/>
            <w:vMerge/>
            <w:shd w:val="clear" w:color="auto" w:fill="C0C0C0"/>
          </w:tcPr>
          <w:p w:rsidR="00467D19" w:rsidRPr="00DD3275" w:rsidRDefault="00467D19" w:rsidP="00467D19">
            <w:pPr>
              <w:rPr>
                <w:lang w:val="en-CA"/>
              </w:rPr>
            </w:pPr>
          </w:p>
        </w:tc>
        <w:tc>
          <w:tcPr>
            <w:tcW w:w="4012" w:type="dxa"/>
            <w:gridSpan w:val="3"/>
            <w:vMerge/>
            <w:shd w:val="clear" w:color="auto" w:fill="C0C0C0"/>
          </w:tcPr>
          <w:p w:rsidR="00467D19" w:rsidRPr="00DD3275" w:rsidRDefault="00467D19" w:rsidP="00467D19">
            <w:pPr>
              <w:rPr>
                <w:lang w:val="en-CA"/>
              </w:rPr>
            </w:pPr>
          </w:p>
        </w:tc>
        <w:tc>
          <w:tcPr>
            <w:tcW w:w="859" w:type="dxa"/>
            <w:gridSpan w:val="2"/>
            <w:shd w:val="clear" w:color="auto" w:fill="C0C0C0"/>
          </w:tcPr>
          <w:p w:rsidR="00467D19" w:rsidRPr="00DD3275" w:rsidRDefault="00467D19" w:rsidP="00467D19">
            <w:pPr>
              <w:spacing w:line="251" w:lineRule="exact"/>
              <w:ind w:left="76"/>
              <w:rPr>
                <w:lang w:val="en-CA"/>
              </w:rPr>
            </w:pPr>
            <w:r w:rsidRPr="00DD3275">
              <w:rPr>
                <w:lang w:val="en-CA"/>
              </w:rPr>
              <w:t>Trainer</w:t>
            </w:r>
          </w:p>
        </w:tc>
        <w:tc>
          <w:tcPr>
            <w:tcW w:w="861" w:type="dxa"/>
            <w:gridSpan w:val="2"/>
            <w:shd w:val="clear" w:color="auto" w:fill="C0C0C0"/>
          </w:tcPr>
          <w:p w:rsidR="00467D19" w:rsidRPr="00DD3275" w:rsidRDefault="00467D19" w:rsidP="00467D19">
            <w:pPr>
              <w:spacing w:line="251" w:lineRule="exact"/>
              <w:ind w:left="70"/>
              <w:rPr>
                <w:lang w:val="en-CA"/>
              </w:rPr>
            </w:pPr>
            <w:r w:rsidRPr="00DD3275">
              <w:rPr>
                <w:lang w:val="en-CA"/>
              </w:rPr>
              <w:t>Worker</w:t>
            </w:r>
          </w:p>
        </w:tc>
      </w:tr>
      <w:tr w:rsidR="00467D19" w:rsidRPr="00DD3275" w:rsidTr="00467D19">
        <w:trPr>
          <w:gridAfter w:val="1"/>
          <w:wAfter w:w="166" w:type="dxa"/>
          <w:trHeight w:hRule="exact" w:val="626"/>
        </w:trPr>
        <w:tc>
          <w:tcPr>
            <w:tcW w:w="4298" w:type="dxa"/>
          </w:tcPr>
          <w:p w:rsidR="00467D19" w:rsidRPr="00DD3275" w:rsidRDefault="00467D19" w:rsidP="00467D19">
            <w:pPr>
              <w:spacing w:before="32" w:line="249" w:lineRule="auto"/>
              <w:ind w:left="323" w:right="335" w:hanging="260"/>
              <w:rPr>
                <w:lang w:val="en-CA"/>
              </w:rPr>
            </w:pPr>
            <w:r w:rsidRPr="00DD3275">
              <w:rPr>
                <w:lang w:val="en-CA"/>
              </w:rPr>
              <w:t>5. Procedures for working alone or in isolation</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626"/>
        </w:trPr>
        <w:tc>
          <w:tcPr>
            <w:tcW w:w="4298" w:type="dxa"/>
          </w:tcPr>
          <w:p w:rsidR="00467D19" w:rsidRPr="00DD3275" w:rsidRDefault="00467D19" w:rsidP="00467D19">
            <w:pPr>
              <w:spacing w:before="32" w:line="249" w:lineRule="auto"/>
              <w:ind w:left="323" w:right="209" w:hanging="260"/>
              <w:rPr>
                <w:lang w:val="en-CA"/>
              </w:rPr>
            </w:pPr>
            <w:r w:rsidRPr="00DD3275">
              <w:rPr>
                <w:lang w:val="en-CA"/>
              </w:rPr>
              <w:t>6. Measures to reduce violence in the workplace and procedures to follow</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626"/>
        </w:trPr>
        <w:tc>
          <w:tcPr>
            <w:tcW w:w="4298" w:type="dxa"/>
          </w:tcPr>
          <w:p w:rsidR="00467D19" w:rsidRPr="00DD3275" w:rsidRDefault="00467D19" w:rsidP="00467D19">
            <w:pPr>
              <w:spacing w:before="32" w:line="249" w:lineRule="auto"/>
              <w:ind w:left="323" w:right="183" w:hanging="260"/>
              <w:rPr>
                <w:lang w:val="en-CA"/>
              </w:rPr>
            </w:pPr>
            <w:r w:rsidRPr="00DD3275">
              <w:rPr>
                <w:lang w:val="en-CA"/>
              </w:rPr>
              <w:t>7.</w:t>
            </w:r>
            <w:r w:rsidRPr="00DD3275">
              <w:rPr>
                <w:spacing w:val="-36"/>
                <w:lang w:val="en-CA"/>
              </w:rPr>
              <w:t xml:space="preserve"> </w:t>
            </w:r>
            <w:r w:rsidRPr="00DD3275">
              <w:rPr>
                <w:lang w:val="en-CA"/>
              </w:rPr>
              <w:t>Measures</w:t>
            </w:r>
            <w:r w:rsidRPr="00DD3275">
              <w:rPr>
                <w:spacing w:val="-36"/>
                <w:lang w:val="en-CA"/>
              </w:rPr>
              <w:t xml:space="preserve"> </w:t>
            </w:r>
            <w:r w:rsidRPr="00DD3275">
              <w:rPr>
                <w:lang w:val="en-CA"/>
              </w:rPr>
              <w:t>to</w:t>
            </w:r>
            <w:r w:rsidRPr="00DD3275">
              <w:rPr>
                <w:spacing w:val="-36"/>
                <w:lang w:val="en-CA"/>
              </w:rPr>
              <w:t xml:space="preserve"> </w:t>
            </w:r>
            <w:r w:rsidRPr="00DD3275">
              <w:rPr>
                <w:lang w:val="en-CA"/>
              </w:rPr>
              <w:t>reduce</w:t>
            </w:r>
            <w:r w:rsidRPr="00DD3275">
              <w:rPr>
                <w:spacing w:val="-36"/>
                <w:lang w:val="en-CA"/>
              </w:rPr>
              <w:t xml:space="preserve"> </w:t>
            </w:r>
            <w:r w:rsidRPr="00DD3275">
              <w:rPr>
                <w:lang w:val="en-CA"/>
              </w:rPr>
              <w:t>harassment</w:t>
            </w:r>
            <w:r w:rsidRPr="00DD3275">
              <w:rPr>
                <w:spacing w:val="-36"/>
                <w:lang w:val="en-CA"/>
              </w:rPr>
              <w:t xml:space="preserve"> </w:t>
            </w:r>
            <w:r w:rsidRPr="00DD3275">
              <w:rPr>
                <w:lang w:val="en-CA"/>
              </w:rPr>
              <w:t>in</w:t>
            </w:r>
            <w:r w:rsidRPr="00DD3275">
              <w:rPr>
                <w:spacing w:val="-36"/>
                <w:lang w:val="en-CA"/>
              </w:rPr>
              <w:t xml:space="preserve"> </w:t>
            </w:r>
            <w:r w:rsidRPr="00DD3275">
              <w:rPr>
                <w:lang w:val="en-CA"/>
              </w:rPr>
              <w:t xml:space="preserve">the </w:t>
            </w:r>
            <w:r w:rsidRPr="00DD3275">
              <w:rPr>
                <w:w w:val="95"/>
                <w:lang w:val="en-CA"/>
              </w:rPr>
              <w:t>workplace and procedures to</w:t>
            </w:r>
            <w:r w:rsidRPr="00DD3275">
              <w:rPr>
                <w:spacing w:val="-4"/>
                <w:w w:val="95"/>
                <w:lang w:val="en-CA"/>
              </w:rPr>
              <w:t xml:space="preserve"> </w:t>
            </w:r>
            <w:r w:rsidRPr="00DD3275">
              <w:rPr>
                <w:w w:val="95"/>
                <w:lang w:val="en-CA"/>
              </w:rPr>
              <w:t>follow</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599"/>
        </w:trPr>
        <w:tc>
          <w:tcPr>
            <w:tcW w:w="10030" w:type="dxa"/>
            <w:gridSpan w:val="8"/>
          </w:tcPr>
          <w:p w:rsidR="00467D19" w:rsidRPr="00DD3275" w:rsidRDefault="00467D19" w:rsidP="00467D19">
            <w:pPr>
              <w:spacing w:before="66"/>
              <w:ind w:left="317" w:hanging="259"/>
              <w:rPr>
                <w:lang w:val="en-CA"/>
              </w:rPr>
            </w:pPr>
            <w:r w:rsidRPr="00DD3275">
              <w:rPr>
                <w:lang w:val="en-CA"/>
              </w:rPr>
              <w:t>8. Personal protective equipment (PPE) - What to use; when to use it; where to find it; how to use, store and maintain; limitations</w:t>
            </w:r>
          </w:p>
        </w:tc>
      </w:tr>
      <w:tr w:rsidR="00467D19" w:rsidRPr="00DD3275" w:rsidTr="00467D19">
        <w:trPr>
          <w:gridAfter w:val="1"/>
          <w:wAfter w:w="166" w:type="dxa"/>
          <w:trHeight w:hRule="exact" w:val="333"/>
        </w:trPr>
        <w:tc>
          <w:tcPr>
            <w:tcW w:w="4298" w:type="dxa"/>
          </w:tcPr>
          <w:p w:rsidR="00467D19" w:rsidRPr="00DD3275" w:rsidRDefault="00467D19" w:rsidP="00467D19">
            <w:pPr>
              <w:spacing w:before="35"/>
              <w:ind w:left="424" w:right="249"/>
              <w:rPr>
                <w:sz w:val="20"/>
                <w:lang w:val="en-CA"/>
              </w:rPr>
            </w:pPr>
            <w:r w:rsidRPr="00DD3275">
              <w:rPr>
                <w:sz w:val="20"/>
                <w:lang w:val="en-CA"/>
              </w:rPr>
              <w:t>(a)</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333"/>
        </w:trPr>
        <w:tc>
          <w:tcPr>
            <w:tcW w:w="4298" w:type="dxa"/>
          </w:tcPr>
          <w:p w:rsidR="00467D19" w:rsidRPr="00DD3275" w:rsidRDefault="00467D19" w:rsidP="00467D19">
            <w:pPr>
              <w:spacing w:before="35"/>
              <w:ind w:left="424" w:right="249"/>
              <w:rPr>
                <w:sz w:val="20"/>
                <w:lang w:val="en-CA"/>
              </w:rPr>
            </w:pPr>
            <w:r w:rsidRPr="00DD3275">
              <w:rPr>
                <w:sz w:val="20"/>
                <w:lang w:val="en-CA"/>
              </w:rPr>
              <w:t>(b)</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333"/>
        </w:trPr>
        <w:tc>
          <w:tcPr>
            <w:tcW w:w="4298" w:type="dxa"/>
          </w:tcPr>
          <w:p w:rsidR="00467D19" w:rsidRPr="00DD3275" w:rsidRDefault="00467D19" w:rsidP="00467D19">
            <w:pPr>
              <w:spacing w:before="35"/>
              <w:ind w:left="418" w:right="245"/>
              <w:rPr>
                <w:sz w:val="20"/>
                <w:lang w:val="en-CA"/>
              </w:rPr>
            </w:pPr>
            <w:r w:rsidRPr="00DD3275">
              <w:rPr>
                <w:sz w:val="20"/>
                <w:lang w:val="en-CA"/>
              </w:rPr>
              <w:t>(c)</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333"/>
        </w:trPr>
        <w:tc>
          <w:tcPr>
            <w:tcW w:w="4298" w:type="dxa"/>
          </w:tcPr>
          <w:p w:rsidR="00467D19" w:rsidRPr="00DD3275" w:rsidRDefault="00467D19" w:rsidP="00467D19">
            <w:pPr>
              <w:spacing w:before="35"/>
              <w:ind w:left="424" w:right="249"/>
              <w:rPr>
                <w:sz w:val="20"/>
                <w:lang w:val="en-CA"/>
              </w:rPr>
            </w:pPr>
            <w:r w:rsidRPr="00DD3275">
              <w:rPr>
                <w:sz w:val="20"/>
                <w:lang w:val="en-CA"/>
              </w:rPr>
              <w:t>(d)</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391DEA" w:rsidRPr="00DD3275" w:rsidTr="00467D19">
        <w:trPr>
          <w:gridAfter w:val="1"/>
          <w:wAfter w:w="166" w:type="dxa"/>
          <w:trHeight w:hRule="exact" w:val="333"/>
        </w:trPr>
        <w:tc>
          <w:tcPr>
            <w:tcW w:w="4298" w:type="dxa"/>
          </w:tcPr>
          <w:p w:rsidR="00391DEA" w:rsidRPr="00DD3275" w:rsidRDefault="00280EF0" w:rsidP="00467D19">
            <w:pPr>
              <w:spacing w:before="35"/>
              <w:ind w:left="424" w:right="249"/>
              <w:rPr>
                <w:sz w:val="20"/>
                <w:lang w:val="en-CA"/>
              </w:rPr>
            </w:pPr>
            <w:r w:rsidRPr="00DD3275">
              <w:rPr>
                <w:sz w:val="20"/>
                <w:lang w:val="en-CA"/>
              </w:rPr>
              <w:t>(e</w:t>
            </w:r>
            <w:r w:rsidR="00391DEA" w:rsidRPr="00DD3275">
              <w:rPr>
                <w:sz w:val="20"/>
                <w:lang w:val="en-CA"/>
              </w:rPr>
              <w:t>)</w:t>
            </w:r>
          </w:p>
        </w:tc>
        <w:tc>
          <w:tcPr>
            <w:tcW w:w="4012" w:type="dxa"/>
            <w:gridSpan w:val="3"/>
          </w:tcPr>
          <w:p w:rsidR="00391DEA" w:rsidRPr="00DD3275" w:rsidRDefault="00391DEA" w:rsidP="00467D19">
            <w:pPr>
              <w:rPr>
                <w:lang w:val="en-CA"/>
              </w:rPr>
            </w:pPr>
          </w:p>
        </w:tc>
        <w:tc>
          <w:tcPr>
            <w:tcW w:w="859" w:type="dxa"/>
            <w:gridSpan w:val="2"/>
          </w:tcPr>
          <w:p w:rsidR="00391DEA" w:rsidRPr="00DD3275" w:rsidRDefault="00391DEA" w:rsidP="00467D19">
            <w:pPr>
              <w:rPr>
                <w:lang w:val="en-CA"/>
              </w:rPr>
            </w:pPr>
          </w:p>
        </w:tc>
        <w:tc>
          <w:tcPr>
            <w:tcW w:w="861" w:type="dxa"/>
            <w:gridSpan w:val="2"/>
          </w:tcPr>
          <w:p w:rsidR="00391DEA" w:rsidRPr="00DD3275" w:rsidRDefault="00391DEA" w:rsidP="00467D19">
            <w:pPr>
              <w:rPr>
                <w:lang w:val="en-CA"/>
              </w:rPr>
            </w:pPr>
          </w:p>
        </w:tc>
      </w:tr>
      <w:tr w:rsidR="00467D19" w:rsidRPr="00DD3275" w:rsidTr="00467D19">
        <w:trPr>
          <w:gridAfter w:val="1"/>
          <w:wAfter w:w="166" w:type="dxa"/>
          <w:trHeight w:hRule="exact" w:val="400"/>
        </w:trPr>
        <w:tc>
          <w:tcPr>
            <w:tcW w:w="10030" w:type="dxa"/>
            <w:gridSpan w:val="8"/>
          </w:tcPr>
          <w:p w:rsidR="00467D19" w:rsidRPr="00DD3275" w:rsidRDefault="00467D19" w:rsidP="00467D19">
            <w:pPr>
              <w:spacing w:before="66"/>
              <w:ind w:left="21"/>
              <w:rPr>
                <w:lang w:val="en-CA"/>
              </w:rPr>
            </w:pPr>
            <w:r w:rsidRPr="00DD3275">
              <w:rPr>
                <w:lang w:val="en-CA"/>
              </w:rPr>
              <w:t>9. First aid</w:t>
            </w:r>
          </w:p>
        </w:tc>
      </w:tr>
      <w:tr w:rsidR="00467D19" w:rsidRPr="00DD3275" w:rsidTr="00467D19">
        <w:trPr>
          <w:gridAfter w:val="1"/>
          <w:wAfter w:w="166" w:type="dxa"/>
          <w:trHeight w:hRule="exact" w:val="523"/>
        </w:trPr>
        <w:tc>
          <w:tcPr>
            <w:tcW w:w="4298" w:type="dxa"/>
          </w:tcPr>
          <w:p w:rsidR="00467D19" w:rsidRPr="00DD3275" w:rsidRDefault="00DD3275" w:rsidP="00467D19">
            <w:pPr>
              <w:spacing w:before="35" w:line="249" w:lineRule="auto"/>
              <w:ind w:left="712" w:right="304" w:hanging="288"/>
              <w:rPr>
                <w:sz w:val="20"/>
                <w:lang w:val="en-CA"/>
              </w:rPr>
            </w:pPr>
            <w:r>
              <w:rPr>
                <w:sz w:val="20"/>
                <w:lang w:val="en-CA"/>
              </w:rPr>
              <w:t>(a) First-</w:t>
            </w:r>
            <w:r w:rsidR="00467D19" w:rsidRPr="00DD3275">
              <w:rPr>
                <w:sz w:val="20"/>
                <w:lang w:val="en-CA"/>
              </w:rPr>
              <w:t>aid attendant name and contact information</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523"/>
        </w:trPr>
        <w:tc>
          <w:tcPr>
            <w:tcW w:w="4298" w:type="dxa"/>
          </w:tcPr>
          <w:p w:rsidR="00467D19" w:rsidRPr="00DD3275" w:rsidRDefault="00DD3275" w:rsidP="00467D19">
            <w:pPr>
              <w:spacing w:before="35" w:line="249" w:lineRule="auto"/>
              <w:ind w:left="712" w:right="126" w:hanging="288"/>
              <w:rPr>
                <w:sz w:val="20"/>
                <w:lang w:val="en-CA"/>
              </w:rPr>
            </w:pPr>
            <w:r>
              <w:rPr>
                <w:sz w:val="20"/>
                <w:lang w:val="en-CA"/>
              </w:rPr>
              <w:t>(b) Locations of first-</w:t>
            </w:r>
            <w:r w:rsidR="00467D19" w:rsidRPr="00DD3275">
              <w:rPr>
                <w:sz w:val="20"/>
                <w:lang w:val="en-CA"/>
              </w:rPr>
              <w:t>aid kits and eye wash</w:t>
            </w:r>
            <w:r w:rsidR="000373F9" w:rsidRPr="00DD3275">
              <w:rPr>
                <w:sz w:val="20"/>
                <w:lang w:val="en-CA"/>
              </w:rPr>
              <w:t>/shower</w:t>
            </w:r>
            <w:r w:rsidR="00467D19" w:rsidRPr="00DD3275">
              <w:rPr>
                <w:sz w:val="20"/>
                <w:lang w:val="en-CA"/>
              </w:rPr>
              <w:t xml:space="preserve"> facilities</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523"/>
        </w:trPr>
        <w:tc>
          <w:tcPr>
            <w:tcW w:w="4298" w:type="dxa"/>
          </w:tcPr>
          <w:p w:rsidR="00467D19" w:rsidRPr="00DD3275" w:rsidRDefault="00467D19" w:rsidP="00467D19">
            <w:pPr>
              <w:spacing w:before="35" w:line="249" w:lineRule="auto"/>
              <w:ind w:left="712" w:right="149" w:hanging="288"/>
              <w:rPr>
                <w:sz w:val="20"/>
                <w:lang w:val="en-CA"/>
              </w:rPr>
            </w:pPr>
            <w:r w:rsidRPr="00DD3275">
              <w:rPr>
                <w:sz w:val="20"/>
                <w:lang w:val="en-CA"/>
              </w:rPr>
              <w:t>(c) How to report an illness, injury or other incident (including near misses)</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400"/>
        </w:trPr>
        <w:tc>
          <w:tcPr>
            <w:tcW w:w="10030" w:type="dxa"/>
            <w:gridSpan w:val="8"/>
          </w:tcPr>
          <w:p w:rsidR="00467D19" w:rsidRPr="00DD3275" w:rsidRDefault="00467D19" w:rsidP="00467D19">
            <w:pPr>
              <w:spacing w:before="66"/>
              <w:ind w:left="21"/>
              <w:rPr>
                <w:lang w:val="en-CA"/>
              </w:rPr>
            </w:pPr>
            <w:r w:rsidRPr="00DD3275">
              <w:rPr>
                <w:lang w:val="en-CA"/>
              </w:rPr>
              <w:t>10. Emergency procedures</w:t>
            </w:r>
          </w:p>
        </w:tc>
      </w:tr>
      <w:tr w:rsidR="00467D19" w:rsidRPr="00DD3275" w:rsidTr="00467D19">
        <w:trPr>
          <w:gridAfter w:val="1"/>
          <w:wAfter w:w="166" w:type="dxa"/>
          <w:trHeight w:hRule="exact" w:val="523"/>
        </w:trPr>
        <w:tc>
          <w:tcPr>
            <w:tcW w:w="4298" w:type="dxa"/>
          </w:tcPr>
          <w:p w:rsidR="00467D19" w:rsidRPr="00DD3275" w:rsidRDefault="00467D19" w:rsidP="00467D19">
            <w:pPr>
              <w:spacing w:before="35" w:line="249" w:lineRule="auto"/>
              <w:ind w:left="712" w:right="582" w:hanging="288"/>
              <w:rPr>
                <w:sz w:val="20"/>
                <w:lang w:val="en-CA"/>
              </w:rPr>
            </w:pPr>
            <w:r w:rsidRPr="00DD3275">
              <w:rPr>
                <w:sz w:val="20"/>
                <w:lang w:val="en-CA"/>
              </w:rPr>
              <w:t>(a) Locations of emergency exits and muster points</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523"/>
        </w:trPr>
        <w:tc>
          <w:tcPr>
            <w:tcW w:w="4298" w:type="dxa"/>
          </w:tcPr>
          <w:p w:rsidR="00467D19" w:rsidRPr="00DD3275" w:rsidRDefault="00467D19" w:rsidP="00467D19">
            <w:pPr>
              <w:spacing w:before="35" w:line="249" w:lineRule="auto"/>
              <w:ind w:left="712" w:right="526" w:hanging="288"/>
              <w:rPr>
                <w:sz w:val="20"/>
                <w:lang w:val="en-CA"/>
              </w:rPr>
            </w:pPr>
            <w:r w:rsidRPr="00DD3275">
              <w:rPr>
                <w:sz w:val="20"/>
                <w:lang w:val="en-CA"/>
              </w:rPr>
              <w:t xml:space="preserve">(b) Locations of fire alarms and extinguishers </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760"/>
        </w:trPr>
        <w:tc>
          <w:tcPr>
            <w:tcW w:w="4298" w:type="dxa"/>
          </w:tcPr>
          <w:p w:rsidR="00467D19" w:rsidRPr="00DD3275" w:rsidRDefault="00467D19" w:rsidP="00467D19">
            <w:pPr>
              <w:spacing w:before="35" w:line="249" w:lineRule="auto"/>
              <w:ind w:left="712" w:right="494" w:hanging="288"/>
              <w:rPr>
                <w:sz w:val="20"/>
                <w:lang w:val="en-CA"/>
              </w:rPr>
            </w:pPr>
            <w:r w:rsidRPr="00DD3275">
              <w:rPr>
                <w:sz w:val="20"/>
                <w:lang w:val="en-CA"/>
              </w:rPr>
              <w:t>(c) How to respond if there is a fire (this may include how to use a fire extinguisher)</w:t>
            </w: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391DEA">
        <w:trPr>
          <w:gridAfter w:val="1"/>
          <w:wAfter w:w="166" w:type="dxa"/>
          <w:trHeight w:hRule="exact" w:val="1977"/>
        </w:trPr>
        <w:tc>
          <w:tcPr>
            <w:tcW w:w="4298" w:type="dxa"/>
          </w:tcPr>
          <w:p w:rsidR="00467D19" w:rsidRPr="00DD3275" w:rsidRDefault="00467D19" w:rsidP="00467D19">
            <w:pPr>
              <w:spacing w:before="35" w:line="250" w:lineRule="auto"/>
              <w:ind w:left="706" w:right="144" w:hanging="288"/>
              <w:rPr>
                <w:sz w:val="20"/>
                <w:lang w:val="en-CA"/>
              </w:rPr>
            </w:pPr>
            <w:r w:rsidRPr="00DD3275">
              <w:rPr>
                <w:sz w:val="20"/>
                <w:lang w:val="en-CA"/>
              </w:rPr>
              <w:t xml:space="preserve">(d) What to do in other types of </w:t>
            </w:r>
          </w:p>
          <w:p w:rsidR="00467D19" w:rsidRPr="00DD3275" w:rsidRDefault="00467D19" w:rsidP="00467D19">
            <w:pPr>
              <w:spacing w:before="35" w:line="250" w:lineRule="auto"/>
              <w:ind w:left="994" w:right="490" w:hanging="288"/>
              <w:rPr>
                <w:sz w:val="20"/>
                <w:lang w:val="en-CA"/>
              </w:rPr>
            </w:pPr>
            <w:r w:rsidRPr="00DD3275">
              <w:rPr>
                <w:sz w:val="20"/>
                <w:lang w:val="en-CA"/>
              </w:rPr>
              <w:t>emergency situations:</w:t>
            </w:r>
          </w:p>
          <w:p w:rsidR="00467D19" w:rsidRPr="00DD3275" w:rsidRDefault="00467D19" w:rsidP="00467D19">
            <w:pPr>
              <w:spacing w:before="35" w:line="250" w:lineRule="auto"/>
              <w:ind w:left="994" w:right="490" w:hanging="288"/>
              <w:rPr>
                <w:sz w:val="20"/>
                <w:lang w:val="en-CA"/>
              </w:rPr>
            </w:pPr>
            <w:r w:rsidRPr="00DD3275">
              <w:rPr>
                <w:sz w:val="20"/>
                <w:lang w:val="en-CA"/>
              </w:rPr>
              <w:t>-</w:t>
            </w:r>
          </w:p>
          <w:p w:rsidR="00467D19" w:rsidRPr="00DD3275" w:rsidRDefault="00467D19" w:rsidP="00467D19">
            <w:pPr>
              <w:spacing w:before="35" w:line="250" w:lineRule="auto"/>
              <w:ind w:left="994" w:right="490" w:hanging="288"/>
              <w:rPr>
                <w:sz w:val="20"/>
                <w:lang w:val="en-CA"/>
              </w:rPr>
            </w:pPr>
            <w:r w:rsidRPr="00DD3275">
              <w:rPr>
                <w:sz w:val="20"/>
                <w:lang w:val="en-CA"/>
              </w:rPr>
              <w:t>-</w:t>
            </w:r>
          </w:p>
          <w:p w:rsidR="00467D19" w:rsidRPr="00DD3275" w:rsidRDefault="00467D19" w:rsidP="00467D19">
            <w:pPr>
              <w:spacing w:before="35" w:line="250" w:lineRule="auto"/>
              <w:ind w:left="994" w:right="490" w:hanging="288"/>
              <w:rPr>
                <w:sz w:val="20"/>
                <w:lang w:val="en-CA"/>
              </w:rPr>
            </w:pPr>
            <w:r w:rsidRPr="00DD3275">
              <w:rPr>
                <w:sz w:val="20"/>
                <w:lang w:val="en-CA"/>
              </w:rPr>
              <w:t>-</w:t>
            </w:r>
          </w:p>
          <w:p w:rsidR="00467D19" w:rsidRPr="00DD3275" w:rsidRDefault="00467D19" w:rsidP="00467D19">
            <w:pPr>
              <w:spacing w:before="35" w:line="250" w:lineRule="auto"/>
              <w:ind w:left="994" w:right="490" w:hanging="288"/>
              <w:rPr>
                <w:sz w:val="20"/>
                <w:lang w:val="en-CA"/>
              </w:rPr>
            </w:pPr>
            <w:r w:rsidRPr="00DD3275">
              <w:rPr>
                <w:sz w:val="20"/>
                <w:lang w:val="en-CA"/>
              </w:rPr>
              <w:t>-</w:t>
            </w:r>
          </w:p>
          <w:p w:rsidR="00391DEA" w:rsidRPr="00DD3275" w:rsidRDefault="00391DEA" w:rsidP="00467D19">
            <w:pPr>
              <w:spacing w:before="35" w:line="250" w:lineRule="auto"/>
              <w:ind w:left="994" w:right="490" w:hanging="288"/>
              <w:rPr>
                <w:sz w:val="20"/>
                <w:lang w:val="en-CA"/>
              </w:rPr>
            </w:pPr>
            <w:r w:rsidRPr="00DD3275">
              <w:rPr>
                <w:sz w:val="20"/>
                <w:lang w:val="en-CA"/>
              </w:rPr>
              <w:t>-</w:t>
            </w:r>
          </w:p>
          <w:p w:rsidR="00467D19" w:rsidRPr="00DD3275" w:rsidRDefault="00467D19" w:rsidP="00467D19">
            <w:pPr>
              <w:spacing w:before="35" w:line="250" w:lineRule="auto"/>
              <w:ind w:left="994" w:right="490" w:hanging="288"/>
              <w:rPr>
                <w:sz w:val="20"/>
                <w:lang w:val="en-CA"/>
              </w:rPr>
            </w:pPr>
          </w:p>
          <w:p w:rsidR="00467D19" w:rsidRPr="00DD3275" w:rsidRDefault="00467D19" w:rsidP="00467D19">
            <w:pPr>
              <w:spacing w:before="35"/>
              <w:ind w:left="424" w:right="138"/>
              <w:rPr>
                <w:sz w:val="2"/>
                <w:lang w:val="en-CA"/>
              </w:rPr>
            </w:pPr>
          </w:p>
          <w:p w:rsidR="00467D19" w:rsidRPr="00DD3275" w:rsidRDefault="00467D19" w:rsidP="00467D19">
            <w:pPr>
              <w:spacing w:before="35"/>
              <w:ind w:left="424" w:right="138"/>
              <w:rPr>
                <w:sz w:val="2"/>
                <w:lang w:val="en-CA"/>
              </w:rPr>
            </w:pPr>
          </w:p>
          <w:p w:rsidR="00467D19" w:rsidRPr="00DD3275" w:rsidRDefault="00467D19" w:rsidP="00467D19">
            <w:pPr>
              <w:spacing w:before="35"/>
              <w:ind w:left="424" w:right="138"/>
              <w:rPr>
                <w:sz w:val="2"/>
                <w:lang w:val="en-CA"/>
              </w:rPr>
            </w:pPr>
          </w:p>
          <w:p w:rsidR="00467D19" w:rsidRPr="00DD3275" w:rsidRDefault="00467D19" w:rsidP="00467D19">
            <w:pPr>
              <w:spacing w:before="35"/>
              <w:ind w:right="138"/>
              <w:rPr>
                <w:sz w:val="20"/>
                <w:lang w:val="en-CA"/>
              </w:rPr>
            </w:pPr>
          </w:p>
          <w:p w:rsidR="00467D19" w:rsidRPr="00DD3275" w:rsidRDefault="00467D19" w:rsidP="00467D19">
            <w:pPr>
              <w:spacing w:before="35"/>
              <w:ind w:right="138"/>
              <w:rPr>
                <w:sz w:val="20"/>
                <w:lang w:val="en-CA"/>
              </w:rPr>
            </w:pP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r w:rsidR="00467D19" w:rsidRPr="00DD3275" w:rsidTr="00467D19">
        <w:trPr>
          <w:gridAfter w:val="1"/>
          <w:wAfter w:w="166" w:type="dxa"/>
          <w:trHeight w:hRule="exact" w:val="1076"/>
        </w:trPr>
        <w:tc>
          <w:tcPr>
            <w:tcW w:w="4298" w:type="dxa"/>
          </w:tcPr>
          <w:p w:rsidR="00467D19" w:rsidRPr="00DD3275" w:rsidRDefault="00467D19" w:rsidP="00467D19">
            <w:pPr>
              <w:spacing w:before="32" w:line="249" w:lineRule="auto"/>
              <w:ind w:left="424" w:right="113" w:hanging="360"/>
              <w:rPr>
                <w:lang w:val="en-CA"/>
              </w:rPr>
            </w:pPr>
            <w:r w:rsidRPr="00DD3275">
              <w:rPr>
                <w:lang w:val="en-CA"/>
              </w:rPr>
              <w:t xml:space="preserve">11. Health and Safety </w:t>
            </w:r>
            <w:r w:rsidR="00DD3275">
              <w:rPr>
                <w:lang w:val="en-CA"/>
              </w:rPr>
              <w:t>p</w:t>
            </w:r>
            <w:r w:rsidRPr="00DD3275">
              <w:rPr>
                <w:lang w:val="en-CA"/>
              </w:rPr>
              <w:t>olicy.  Where applicable, basic contents of the occupational health and safety program</w:t>
            </w:r>
          </w:p>
          <w:p w:rsidR="00467D19" w:rsidRPr="00DD3275" w:rsidRDefault="00467D19" w:rsidP="00467D19">
            <w:pPr>
              <w:spacing w:before="32" w:line="249" w:lineRule="auto"/>
              <w:ind w:left="424" w:right="113" w:hanging="360"/>
              <w:rPr>
                <w:lang w:val="en-CA"/>
              </w:rPr>
            </w:pPr>
          </w:p>
          <w:p w:rsidR="00467D19" w:rsidRPr="00DD3275" w:rsidRDefault="00467D19" w:rsidP="00467D19">
            <w:pPr>
              <w:spacing w:before="32" w:line="249" w:lineRule="auto"/>
              <w:ind w:left="424" w:right="113" w:hanging="360"/>
              <w:rPr>
                <w:lang w:val="en-CA"/>
              </w:rPr>
            </w:pPr>
          </w:p>
        </w:tc>
        <w:tc>
          <w:tcPr>
            <w:tcW w:w="4012" w:type="dxa"/>
            <w:gridSpan w:val="3"/>
          </w:tcPr>
          <w:p w:rsidR="00467D19" w:rsidRPr="00DD3275" w:rsidRDefault="00467D19" w:rsidP="00467D19">
            <w:pPr>
              <w:rPr>
                <w:lang w:val="en-CA"/>
              </w:rPr>
            </w:pPr>
          </w:p>
        </w:tc>
        <w:tc>
          <w:tcPr>
            <w:tcW w:w="859" w:type="dxa"/>
            <w:gridSpan w:val="2"/>
          </w:tcPr>
          <w:p w:rsidR="00467D19" w:rsidRPr="00DD3275" w:rsidRDefault="00467D19" w:rsidP="00467D19">
            <w:pPr>
              <w:rPr>
                <w:lang w:val="en-CA"/>
              </w:rPr>
            </w:pPr>
          </w:p>
        </w:tc>
        <w:tc>
          <w:tcPr>
            <w:tcW w:w="861" w:type="dxa"/>
            <w:gridSpan w:val="2"/>
          </w:tcPr>
          <w:p w:rsidR="00467D19" w:rsidRPr="00DD3275" w:rsidRDefault="00467D19" w:rsidP="00467D19">
            <w:pPr>
              <w:rPr>
                <w:lang w:val="en-CA"/>
              </w:rPr>
            </w:pPr>
          </w:p>
        </w:tc>
      </w:tr>
    </w:tbl>
    <w:p w:rsidR="00F26C74" w:rsidRPr="00DD3275" w:rsidRDefault="00F26C74" w:rsidP="00467D19">
      <w:pPr>
        <w:contextualSpacing/>
        <w:rPr>
          <w:lang w:val="en-CA"/>
        </w:rPr>
      </w:pPr>
    </w:p>
    <w:p w:rsidR="00467D19" w:rsidRPr="00DD3275" w:rsidRDefault="00467D19" w:rsidP="00467D19">
      <w:pPr>
        <w:contextualSpacing/>
        <w:rPr>
          <w:lang w:val="en-CA"/>
        </w:rPr>
      </w:pPr>
    </w:p>
    <w:p w:rsidR="00467D19" w:rsidRPr="00DD3275" w:rsidRDefault="00467D19" w:rsidP="00467D19">
      <w:pPr>
        <w:contextualSpacing/>
        <w:rPr>
          <w:lang w:val="en-CA"/>
        </w:rPr>
      </w:pPr>
    </w:p>
    <w:tbl>
      <w:tblPr>
        <w:tblW w:w="0" w:type="auto"/>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98"/>
        <w:gridCol w:w="653"/>
        <w:gridCol w:w="3359"/>
        <w:gridCol w:w="859"/>
        <w:gridCol w:w="861"/>
      </w:tblGrid>
      <w:tr w:rsidR="00467D19" w:rsidRPr="00DD3275" w:rsidTr="00C86BA1">
        <w:trPr>
          <w:trHeight w:hRule="exact" w:val="400"/>
        </w:trPr>
        <w:tc>
          <w:tcPr>
            <w:tcW w:w="10030" w:type="dxa"/>
            <w:gridSpan w:val="5"/>
            <w:shd w:val="clear" w:color="auto" w:fill="C0C0C0"/>
          </w:tcPr>
          <w:p w:rsidR="00467D19" w:rsidRPr="00DD3275" w:rsidRDefault="00467D19" w:rsidP="00C86BA1">
            <w:pPr>
              <w:pStyle w:val="TableParagraph"/>
              <w:spacing w:before="42"/>
              <w:ind w:left="87"/>
              <w:rPr>
                <w:b/>
                <w:sz w:val="24"/>
                <w:lang w:val="en-CA"/>
              </w:rPr>
            </w:pPr>
            <w:r w:rsidRPr="00DD3275">
              <w:rPr>
                <w:b/>
                <w:sz w:val="24"/>
                <w:lang w:val="en-CA"/>
              </w:rPr>
              <w:t>Orientation checklist</w:t>
            </w:r>
          </w:p>
        </w:tc>
      </w:tr>
      <w:tr w:rsidR="00467D19" w:rsidRPr="00DD3275" w:rsidTr="00C86BA1">
        <w:trPr>
          <w:trHeight w:hRule="exact" w:val="599"/>
        </w:trPr>
        <w:tc>
          <w:tcPr>
            <w:tcW w:w="10030" w:type="dxa"/>
            <w:gridSpan w:val="5"/>
          </w:tcPr>
          <w:p w:rsidR="00467D19" w:rsidRPr="00DD3275" w:rsidRDefault="00467D19" w:rsidP="00C86BA1">
            <w:pPr>
              <w:pStyle w:val="TableParagraph"/>
              <w:spacing w:before="0" w:line="20" w:lineRule="exact"/>
              <w:ind w:left="1335"/>
              <w:rPr>
                <w:sz w:val="2"/>
                <w:lang w:val="en-CA"/>
              </w:rPr>
            </w:pPr>
          </w:p>
          <w:p w:rsidR="00467D19" w:rsidRPr="00DD3275" w:rsidRDefault="00467D19" w:rsidP="00280EF0">
            <w:pPr>
              <w:pStyle w:val="TableParagraph"/>
              <w:spacing w:before="120"/>
              <w:ind w:left="49"/>
              <w:rPr>
                <w:b/>
                <w:lang w:val="en-CA"/>
              </w:rPr>
            </w:pPr>
            <w:r w:rsidRPr="00DD3275">
              <w:rPr>
                <w:b/>
                <w:lang w:val="en-CA"/>
              </w:rPr>
              <w:t xml:space="preserve">Employee: </w:t>
            </w:r>
            <w:r w:rsidR="00280EF0" w:rsidRPr="00DD3275">
              <w:rPr>
                <w:b/>
                <w:noProof/>
              </w:rPr>
              <w:drawing>
                <wp:inline distT="0" distB="0" distL="0" distR="0" wp14:anchorId="273D67A9" wp14:editId="79BE87E5">
                  <wp:extent cx="2341245"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6350"/>
                          </a:xfrm>
                          <a:prstGeom prst="rect">
                            <a:avLst/>
                          </a:prstGeom>
                          <a:noFill/>
                        </pic:spPr>
                      </pic:pic>
                    </a:graphicData>
                  </a:graphic>
                </wp:inline>
              </w:drawing>
            </w:r>
            <w:r w:rsidR="00280EF0" w:rsidRPr="00DD3275">
              <w:rPr>
                <w:b/>
                <w:lang w:val="en-CA"/>
              </w:rPr>
              <w:t xml:space="preserve">  </w:t>
            </w:r>
            <w:r w:rsidRPr="00DD3275">
              <w:rPr>
                <w:b/>
                <w:lang w:val="en-CA"/>
              </w:rPr>
              <w:t>Position</w:t>
            </w:r>
            <w:r w:rsidR="00391DEA" w:rsidRPr="00DD3275">
              <w:rPr>
                <w:b/>
                <w:lang w:val="en-CA"/>
              </w:rPr>
              <w:t>:</w:t>
            </w:r>
            <w:r w:rsidRPr="00DD3275">
              <w:rPr>
                <w:b/>
                <w:lang w:val="en-CA"/>
              </w:rPr>
              <w:t xml:space="preserve"> </w:t>
            </w:r>
            <w:r w:rsidR="00280EF0" w:rsidRPr="00DD3275">
              <w:rPr>
                <w:b/>
                <w:noProof/>
              </w:rPr>
              <w:drawing>
                <wp:inline distT="0" distB="0" distL="0" distR="0" wp14:anchorId="1D7063AA" wp14:editId="7BAC33D1">
                  <wp:extent cx="2341245" cy="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245" cy="6350"/>
                          </a:xfrm>
                          <a:prstGeom prst="rect">
                            <a:avLst/>
                          </a:prstGeom>
                          <a:noFill/>
                        </pic:spPr>
                      </pic:pic>
                    </a:graphicData>
                  </a:graphic>
                </wp:inline>
              </w:drawing>
            </w:r>
            <w:r w:rsidRPr="00DD3275">
              <w:rPr>
                <w:b/>
                <w:lang w:val="en-CA"/>
              </w:rPr>
              <w:t xml:space="preserve"> </w:t>
            </w:r>
          </w:p>
        </w:tc>
      </w:tr>
      <w:tr w:rsidR="00467D19" w:rsidRPr="00DD3275" w:rsidTr="00C86BA1">
        <w:trPr>
          <w:trHeight w:hRule="exact" w:val="266"/>
        </w:trPr>
        <w:tc>
          <w:tcPr>
            <w:tcW w:w="4298" w:type="dxa"/>
            <w:vMerge w:val="restart"/>
            <w:shd w:val="clear" w:color="auto" w:fill="C0C0C0"/>
          </w:tcPr>
          <w:p w:rsidR="00467D19" w:rsidRPr="00DD3275" w:rsidRDefault="00467D19" w:rsidP="00C86BA1">
            <w:pPr>
              <w:pStyle w:val="TableParagraph"/>
              <w:spacing w:before="142"/>
              <w:ind w:left="64" w:right="249"/>
              <w:rPr>
                <w:lang w:val="en-CA"/>
              </w:rPr>
            </w:pPr>
            <w:r w:rsidRPr="00DD3275">
              <w:rPr>
                <w:lang w:val="en-CA"/>
              </w:rPr>
              <w:t>Item</w:t>
            </w:r>
          </w:p>
        </w:tc>
        <w:tc>
          <w:tcPr>
            <w:tcW w:w="4012" w:type="dxa"/>
            <w:gridSpan w:val="2"/>
            <w:vMerge w:val="restart"/>
            <w:shd w:val="clear" w:color="auto" w:fill="C0C0C0"/>
          </w:tcPr>
          <w:p w:rsidR="00467D19" w:rsidRPr="00DD3275" w:rsidRDefault="00467D19" w:rsidP="00C86BA1">
            <w:pPr>
              <w:pStyle w:val="TableParagraph"/>
              <w:spacing w:before="142"/>
              <w:ind w:left="64"/>
              <w:rPr>
                <w:lang w:val="en-CA"/>
              </w:rPr>
            </w:pPr>
            <w:r w:rsidRPr="00DD3275">
              <w:rPr>
                <w:lang w:val="en-CA"/>
              </w:rPr>
              <w:t>Notes</w:t>
            </w:r>
          </w:p>
        </w:tc>
        <w:tc>
          <w:tcPr>
            <w:tcW w:w="1720" w:type="dxa"/>
            <w:gridSpan w:val="2"/>
            <w:shd w:val="clear" w:color="auto" w:fill="C0C0C0"/>
          </w:tcPr>
          <w:p w:rsidR="00467D19" w:rsidRPr="00DD3275" w:rsidRDefault="00467D19" w:rsidP="00C86BA1">
            <w:pPr>
              <w:pStyle w:val="TableParagraph"/>
              <w:spacing w:before="0" w:line="247" w:lineRule="exact"/>
              <w:ind w:left="544"/>
              <w:rPr>
                <w:lang w:val="en-CA"/>
              </w:rPr>
            </w:pPr>
            <w:r w:rsidRPr="00DD3275">
              <w:rPr>
                <w:lang w:val="en-CA"/>
              </w:rPr>
              <w:t>Initials</w:t>
            </w:r>
          </w:p>
        </w:tc>
      </w:tr>
      <w:tr w:rsidR="00467D19" w:rsidRPr="00DD3275" w:rsidTr="00C86BA1">
        <w:trPr>
          <w:trHeight w:hRule="exact" w:val="274"/>
        </w:trPr>
        <w:tc>
          <w:tcPr>
            <w:tcW w:w="4298" w:type="dxa"/>
            <w:vMerge/>
            <w:shd w:val="clear" w:color="auto" w:fill="C0C0C0"/>
          </w:tcPr>
          <w:p w:rsidR="00467D19" w:rsidRPr="00DD3275" w:rsidRDefault="00467D19" w:rsidP="00C86BA1">
            <w:pPr>
              <w:rPr>
                <w:lang w:val="en-CA"/>
              </w:rPr>
            </w:pPr>
          </w:p>
        </w:tc>
        <w:tc>
          <w:tcPr>
            <w:tcW w:w="4012" w:type="dxa"/>
            <w:gridSpan w:val="2"/>
            <w:vMerge/>
            <w:shd w:val="clear" w:color="auto" w:fill="C0C0C0"/>
          </w:tcPr>
          <w:p w:rsidR="00467D19" w:rsidRPr="00DD3275" w:rsidRDefault="00467D19" w:rsidP="00C86BA1">
            <w:pPr>
              <w:rPr>
                <w:lang w:val="en-CA"/>
              </w:rPr>
            </w:pPr>
          </w:p>
        </w:tc>
        <w:tc>
          <w:tcPr>
            <w:tcW w:w="859" w:type="dxa"/>
            <w:shd w:val="clear" w:color="auto" w:fill="C0C0C0"/>
          </w:tcPr>
          <w:p w:rsidR="00467D19" w:rsidRPr="00DD3275" w:rsidRDefault="00467D19" w:rsidP="00C86BA1">
            <w:pPr>
              <w:pStyle w:val="TableParagraph"/>
              <w:spacing w:before="0" w:line="251" w:lineRule="exact"/>
              <w:ind w:left="76"/>
              <w:rPr>
                <w:lang w:val="en-CA"/>
              </w:rPr>
            </w:pPr>
            <w:r w:rsidRPr="00DD3275">
              <w:rPr>
                <w:lang w:val="en-CA"/>
              </w:rPr>
              <w:t>Trainer</w:t>
            </w:r>
          </w:p>
        </w:tc>
        <w:tc>
          <w:tcPr>
            <w:tcW w:w="861" w:type="dxa"/>
            <w:shd w:val="clear" w:color="auto" w:fill="C0C0C0"/>
          </w:tcPr>
          <w:p w:rsidR="00467D19" w:rsidRPr="00DD3275" w:rsidRDefault="00467D19" w:rsidP="00C86BA1">
            <w:pPr>
              <w:pStyle w:val="TableParagraph"/>
              <w:spacing w:before="0" w:line="251" w:lineRule="exact"/>
              <w:ind w:left="70"/>
              <w:rPr>
                <w:lang w:val="en-CA"/>
              </w:rPr>
            </w:pPr>
            <w:r w:rsidRPr="00DD3275">
              <w:rPr>
                <w:lang w:val="en-CA"/>
              </w:rPr>
              <w:t>Worker</w:t>
            </w:r>
          </w:p>
        </w:tc>
      </w:tr>
      <w:tr w:rsidR="00467D19" w:rsidRPr="00DD3275" w:rsidTr="00C86BA1">
        <w:trPr>
          <w:trHeight w:hRule="exact" w:val="400"/>
        </w:trPr>
        <w:tc>
          <w:tcPr>
            <w:tcW w:w="10030" w:type="dxa"/>
            <w:gridSpan w:val="5"/>
          </w:tcPr>
          <w:p w:rsidR="00467D19" w:rsidRPr="00DD3275" w:rsidRDefault="00467D19" w:rsidP="00C86BA1">
            <w:pPr>
              <w:pStyle w:val="TableParagraph"/>
              <w:spacing w:before="66"/>
              <w:ind w:left="21"/>
              <w:rPr>
                <w:lang w:val="en-CA"/>
              </w:rPr>
            </w:pPr>
            <w:r w:rsidRPr="00DD3275">
              <w:rPr>
                <w:lang w:val="en-CA"/>
              </w:rPr>
              <w:t>12. Hazardous materials and WHMIS</w:t>
            </w:r>
          </w:p>
        </w:tc>
      </w:tr>
      <w:tr w:rsidR="00467D19" w:rsidRPr="00DD3275" w:rsidTr="00C86BA1">
        <w:trPr>
          <w:trHeight w:hRule="exact" w:val="824"/>
        </w:trPr>
        <w:tc>
          <w:tcPr>
            <w:tcW w:w="4298" w:type="dxa"/>
          </w:tcPr>
          <w:p w:rsidR="00467D19" w:rsidRPr="00DD3275" w:rsidRDefault="00467D19" w:rsidP="00280EF0">
            <w:pPr>
              <w:pStyle w:val="TableParagraph"/>
              <w:numPr>
                <w:ilvl w:val="0"/>
                <w:numId w:val="1"/>
              </w:numPr>
              <w:spacing w:line="250" w:lineRule="auto"/>
              <w:ind w:left="706" w:right="504" w:hanging="288"/>
              <w:rPr>
                <w:sz w:val="20"/>
                <w:lang w:val="en-CA"/>
              </w:rPr>
            </w:pPr>
            <w:r w:rsidRPr="00DD3275">
              <w:rPr>
                <w:sz w:val="20"/>
                <w:lang w:val="en-CA"/>
              </w:rPr>
              <w:t xml:space="preserve">Review hazardous materials found in </w:t>
            </w:r>
            <w:r w:rsidR="00280EF0" w:rsidRPr="00DD3275">
              <w:rPr>
                <w:sz w:val="20"/>
                <w:lang w:val="en-CA"/>
              </w:rPr>
              <w:t xml:space="preserve">the workplace and specific work </w:t>
            </w:r>
            <w:r w:rsidRPr="00DD3275">
              <w:rPr>
                <w:sz w:val="20"/>
                <w:lang w:val="en-CA"/>
              </w:rPr>
              <w:t>procedures related to products</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806"/>
        </w:trPr>
        <w:tc>
          <w:tcPr>
            <w:tcW w:w="4298" w:type="dxa"/>
          </w:tcPr>
          <w:p w:rsidR="00467D19" w:rsidRPr="00DD3275" w:rsidRDefault="00467D19" w:rsidP="00C86BA1">
            <w:pPr>
              <w:pStyle w:val="TableParagraph"/>
              <w:spacing w:line="249" w:lineRule="auto"/>
              <w:ind w:left="712" w:right="114" w:hanging="288"/>
              <w:rPr>
                <w:sz w:val="20"/>
                <w:lang w:val="en-CA"/>
              </w:rPr>
            </w:pPr>
            <w:r w:rsidRPr="00DD3275">
              <w:rPr>
                <w:sz w:val="20"/>
                <w:lang w:val="en-CA"/>
              </w:rPr>
              <w:t>(b) Purpose and significance of hazardous information on product labels</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519"/>
        </w:trPr>
        <w:tc>
          <w:tcPr>
            <w:tcW w:w="4298" w:type="dxa"/>
          </w:tcPr>
          <w:p w:rsidR="00467D19" w:rsidRPr="00DD3275" w:rsidRDefault="00467D19" w:rsidP="00C86BA1">
            <w:pPr>
              <w:pStyle w:val="TableParagraph"/>
              <w:spacing w:line="249" w:lineRule="auto"/>
              <w:ind w:left="712" w:right="270" w:hanging="288"/>
              <w:rPr>
                <w:sz w:val="20"/>
                <w:lang w:val="en-CA"/>
              </w:rPr>
            </w:pPr>
            <w:r w:rsidRPr="00DD3275">
              <w:rPr>
                <w:sz w:val="20"/>
                <w:lang w:val="en-CA"/>
              </w:rPr>
              <w:t>(c) Location, purpose and significance of SDSs</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519"/>
        </w:trPr>
        <w:tc>
          <w:tcPr>
            <w:tcW w:w="4298" w:type="dxa"/>
          </w:tcPr>
          <w:p w:rsidR="00467D19" w:rsidRPr="00DD3275" w:rsidRDefault="00467D19" w:rsidP="00C86BA1">
            <w:pPr>
              <w:pStyle w:val="TableParagraph"/>
              <w:spacing w:line="249" w:lineRule="auto"/>
              <w:ind w:left="712" w:right="159" w:hanging="288"/>
              <w:rPr>
                <w:sz w:val="20"/>
                <w:lang w:val="en-CA"/>
              </w:rPr>
            </w:pPr>
            <w:r w:rsidRPr="00DD3275">
              <w:rPr>
                <w:sz w:val="20"/>
                <w:lang w:val="en-CA"/>
              </w:rPr>
              <w:t>(d) How to handle, use, store and dispose of hazardous materials safely</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751"/>
        </w:trPr>
        <w:tc>
          <w:tcPr>
            <w:tcW w:w="4298" w:type="dxa"/>
          </w:tcPr>
          <w:p w:rsidR="00467D19" w:rsidRPr="00DD3275" w:rsidRDefault="00467D19" w:rsidP="00C86BA1">
            <w:pPr>
              <w:pStyle w:val="TableParagraph"/>
              <w:spacing w:line="249" w:lineRule="auto"/>
              <w:ind w:left="712" w:right="78" w:hanging="288"/>
              <w:jc w:val="both"/>
              <w:rPr>
                <w:sz w:val="20"/>
                <w:lang w:val="en-CA"/>
              </w:rPr>
            </w:pPr>
            <w:r w:rsidRPr="00DD3275">
              <w:rPr>
                <w:sz w:val="20"/>
                <w:lang w:val="en-CA"/>
              </w:rPr>
              <w:t xml:space="preserve">(e) Procedures for an emergency involving hazardous materials, including </w:t>
            </w:r>
            <w:proofErr w:type="spellStart"/>
            <w:r w:rsidRPr="00DD3275">
              <w:rPr>
                <w:sz w:val="20"/>
                <w:lang w:val="en-CA"/>
              </w:rPr>
              <w:t>clean up</w:t>
            </w:r>
            <w:proofErr w:type="spellEnd"/>
            <w:r w:rsidRPr="00DD3275">
              <w:rPr>
                <w:sz w:val="20"/>
                <w:lang w:val="en-CA"/>
              </w:rPr>
              <w:t xml:space="preserve"> of spills</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644"/>
        </w:trPr>
        <w:tc>
          <w:tcPr>
            <w:tcW w:w="4298" w:type="dxa"/>
          </w:tcPr>
          <w:p w:rsidR="00467D19" w:rsidRPr="00DD3275" w:rsidRDefault="00467D19" w:rsidP="00C86BA1">
            <w:pPr>
              <w:pStyle w:val="TableParagraph"/>
              <w:spacing w:before="66" w:line="250" w:lineRule="auto"/>
              <w:ind w:left="374" w:right="14" w:hanging="360"/>
              <w:rPr>
                <w:lang w:val="en-CA"/>
              </w:rPr>
            </w:pPr>
            <w:r w:rsidRPr="00DD3275">
              <w:rPr>
                <w:lang w:val="en-CA"/>
              </w:rPr>
              <w:t>13.</w:t>
            </w:r>
            <w:r w:rsidRPr="00DD3275">
              <w:rPr>
                <w:spacing w:val="-25"/>
                <w:lang w:val="en-CA"/>
              </w:rPr>
              <w:t xml:space="preserve"> </w:t>
            </w:r>
            <w:r w:rsidRPr="00DD3275">
              <w:rPr>
                <w:lang w:val="en-CA"/>
              </w:rPr>
              <w:t>Where</w:t>
            </w:r>
            <w:r w:rsidRPr="00DD3275">
              <w:rPr>
                <w:spacing w:val="-25"/>
                <w:lang w:val="en-CA"/>
              </w:rPr>
              <w:t xml:space="preserve"> </w:t>
            </w:r>
            <w:r w:rsidRPr="00DD3275">
              <w:rPr>
                <w:lang w:val="en-CA"/>
              </w:rPr>
              <w:t>applicable,</w:t>
            </w:r>
            <w:r w:rsidRPr="00DD3275">
              <w:rPr>
                <w:spacing w:val="-24"/>
                <w:lang w:val="en-CA"/>
              </w:rPr>
              <w:t xml:space="preserve"> </w:t>
            </w:r>
            <w:r w:rsidRPr="00DD3275">
              <w:rPr>
                <w:lang w:val="en-CA"/>
              </w:rPr>
              <w:t>contact</w:t>
            </w:r>
            <w:r w:rsidRPr="00DD3275">
              <w:rPr>
                <w:spacing w:val="-24"/>
                <w:lang w:val="en-CA"/>
              </w:rPr>
              <w:t xml:space="preserve"> </w:t>
            </w:r>
            <w:r w:rsidRPr="00DD3275">
              <w:rPr>
                <w:lang w:val="en-CA"/>
              </w:rPr>
              <w:t>information for</w:t>
            </w:r>
            <w:r w:rsidRPr="00DD3275">
              <w:rPr>
                <w:spacing w:val="-19"/>
                <w:lang w:val="en-CA"/>
              </w:rPr>
              <w:t xml:space="preserve"> </w:t>
            </w:r>
            <w:r w:rsidRPr="00DD3275">
              <w:rPr>
                <w:lang w:val="en-CA"/>
              </w:rPr>
              <w:t>the</w:t>
            </w:r>
            <w:r w:rsidRPr="00DD3275">
              <w:rPr>
                <w:spacing w:val="-19"/>
                <w:lang w:val="en-CA"/>
              </w:rPr>
              <w:t xml:space="preserve"> </w:t>
            </w:r>
            <w:r w:rsidRPr="00DD3275">
              <w:rPr>
                <w:lang w:val="en-CA"/>
              </w:rPr>
              <w:t>OHC</w:t>
            </w:r>
            <w:r w:rsidRPr="00DD3275">
              <w:rPr>
                <w:spacing w:val="-19"/>
                <w:lang w:val="en-CA"/>
              </w:rPr>
              <w:t xml:space="preserve"> </w:t>
            </w:r>
            <w:r w:rsidRPr="00DD3275">
              <w:rPr>
                <w:lang w:val="en-CA"/>
              </w:rPr>
              <w:t>or</w:t>
            </w:r>
            <w:r w:rsidRPr="00DD3275">
              <w:rPr>
                <w:spacing w:val="-19"/>
                <w:lang w:val="en-CA"/>
              </w:rPr>
              <w:t xml:space="preserve"> </w:t>
            </w:r>
            <w:r w:rsidRPr="00DD3275">
              <w:rPr>
                <w:lang w:val="en-CA"/>
              </w:rPr>
              <w:t>worker</w:t>
            </w:r>
            <w:r w:rsidRPr="00DD3275">
              <w:rPr>
                <w:spacing w:val="-19"/>
                <w:lang w:val="en-CA"/>
              </w:rPr>
              <w:t xml:space="preserve"> </w:t>
            </w:r>
            <w:r w:rsidRPr="00DD3275">
              <w:rPr>
                <w:lang w:val="en-CA"/>
              </w:rPr>
              <w:t>representative</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403"/>
        </w:trPr>
        <w:tc>
          <w:tcPr>
            <w:tcW w:w="10030" w:type="dxa"/>
            <w:gridSpan w:val="5"/>
          </w:tcPr>
          <w:p w:rsidR="00467D19" w:rsidRPr="00DD3275" w:rsidRDefault="00467D19" w:rsidP="00C86BA1">
            <w:pPr>
              <w:pStyle w:val="TableParagraph"/>
              <w:spacing w:before="66" w:line="250" w:lineRule="auto"/>
              <w:ind w:left="374" w:right="14" w:hanging="360"/>
              <w:rPr>
                <w:lang w:val="en-CA"/>
              </w:rPr>
            </w:pPr>
            <w:r w:rsidRPr="00DD3275">
              <w:rPr>
                <w:lang w:val="en-CA"/>
              </w:rPr>
              <w:t>14.  Prohibited/restricted areas, tools, equipment</w:t>
            </w:r>
          </w:p>
          <w:p w:rsidR="00467D19" w:rsidRPr="00DD3275" w:rsidRDefault="00467D19" w:rsidP="00C86BA1">
            <w:pPr>
              <w:rPr>
                <w:lang w:val="en-CA"/>
              </w:rPr>
            </w:pPr>
          </w:p>
        </w:tc>
      </w:tr>
      <w:tr w:rsidR="00467D19" w:rsidRPr="00DD3275" w:rsidTr="00C86BA1">
        <w:trPr>
          <w:trHeight w:hRule="exact" w:val="331"/>
        </w:trPr>
        <w:tc>
          <w:tcPr>
            <w:tcW w:w="4298" w:type="dxa"/>
          </w:tcPr>
          <w:p w:rsidR="00467D19" w:rsidRPr="00DD3275" w:rsidRDefault="00467D19" w:rsidP="00C86BA1">
            <w:pPr>
              <w:pStyle w:val="TableParagraph"/>
              <w:spacing w:line="250" w:lineRule="auto"/>
              <w:ind w:left="778" w:right="14" w:hanging="360"/>
              <w:rPr>
                <w:sz w:val="20"/>
                <w:szCs w:val="20"/>
                <w:lang w:val="en-CA"/>
              </w:rPr>
            </w:pPr>
            <w:r w:rsidRPr="00DD3275">
              <w:rPr>
                <w:sz w:val="20"/>
                <w:szCs w:val="20"/>
                <w:lang w:val="en-CA"/>
              </w:rPr>
              <w:t>(a)</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4298" w:type="dxa"/>
          </w:tcPr>
          <w:p w:rsidR="00467D19" w:rsidRPr="00DD3275" w:rsidRDefault="00467D19" w:rsidP="00C86BA1">
            <w:pPr>
              <w:pStyle w:val="TableParagraph"/>
              <w:spacing w:line="250" w:lineRule="auto"/>
              <w:ind w:left="778" w:right="14" w:hanging="360"/>
              <w:rPr>
                <w:sz w:val="20"/>
                <w:szCs w:val="20"/>
                <w:lang w:val="en-CA"/>
              </w:rPr>
            </w:pPr>
            <w:r w:rsidRPr="00DD3275">
              <w:rPr>
                <w:sz w:val="20"/>
                <w:szCs w:val="20"/>
                <w:lang w:val="en-CA"/>
              </w:rPr>
              <w:t>(b)</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4298" w:type="dxa"/>
          </w:tcPr>
          <w:p w:rsidR="00467D19" w:rsidRPr="00DD3275" w:rsidRDefault="00467D19" w:rsidP="00C86BA1">
            <w:pPr>
              <w:pStyle w:val="TableParagraph"/>
              <w:spacing w:line="250" w:lineRule="auto"/>
              <w:ind w:left="778" w:right="14" w:hanging="360"/>
              <w:rPr>
                <w:sz w:val="20"/>
                <w:szCs w:val="20"/>
                <w:lang w:val="en-CA"/>
              </w:rPr>
            </w:pPr>
            <w:r w:rsidRPr="00DD3275">
              <w:rPr>
                <w:sz w:val="20"/>
                <w:szCs w:val="20"/>
                <w:lang w:val="en-CA"/>
              </w:rPr>
              <w:t>(c)</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10030" w:type="dxa"/>
            <w:gridSpan w:val="5"/>
          </w:tcPr>
          <w:p w:rsidR="00467D19" w:rsidRPr="00DD3275" w:rsidRDefault="00467D19" w:rsidP="00C86BA1">
            <w:pPr>
              <w:spacing w:before="66"/>
              <w:rPr>
                <w:lang w:val="en-CA"/>
              </w:rPr>
            </w:pPr>
            <w:r w:rsidRPr="00DD3275">
              <w:rPr>
                <w:lang w:val="en-CA"/>
              </w:rPr>
              <w:t>15. Worksite Tour</w:t>
            </w:r>
          </w:p>
        </w:tc>
      </w:tr>
      <w:tr w:rsidR="00467D19" w:rsidRPr="00DD3275" w:rsidTr="00C86BA1">
        <w:trPr>
          <w:trHeight w:hRule="exact" w:val="331"/>
        </w:trPr>
        <w:tc>
          <w:tcPr>
            <w:tcW w:w="4298" w:type="dxa"/>
          </w:tcPr>
          <w:p w:rsidR="00467D19" w:rsidRPr="00DD3275" w:rsidRDefault="00467D19" w:rsidP="000373F9">
            <w:pPr>
              <w:pStyle w:val="TableParagraph"/>
              <w:spacing w:line="249" w:lineRule="auto"/>
              <w:ind w:left="742" w:right="11" w:hanging="361"/>
              <w:rPr>
                <w:sz w:val="20"/>
                <w:szCs w:val="20"/>
                <w:lang w:val="en-CA"/>
              </w:rPr>
            </w:pPr>
            <w:r w:rsidRPr="00DD3275">
              <w:rPr>
                <w:sz w:val="20"/>
                <w:szCs w:val="20"/>
                <w:lang w:val="en-CA"/>
              </w:rPr>
              <w:t>(a) First aid kit,  eye wash</w:t>
            </w:r>
            <w:r w:rsidR="000373F9" w:rsidRPr="00DD3275">
              <w:rPr>
                <w:sz w:val="20"/>
                <w:szCs w:val="20"/>
                <w:lang w:val="en-CA"/>
              </w:rPr>
              <w:t>/shower facilities</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563"/>
        </w:trPr>
        <w:tc>
          <w:tcPr>
            <w:tcW w:w="4298" w:type="dxa"/>
          </w:tcPr>
          <w:p w:rsidR="00467D19" w:rsidRPr="00DD3275" w:rsidRDefault="00467D19" w:rsidP="00C86BA1">
            <w:pPr>
              <w:pStyle w:val="TableParagraph"/>
              <w:spacing w:line="249" w:lineRule="auto"/>
              <w:ind w:left="742" w:right="11" w:hanging="361"/>
              <w:rPr>
                <w:sz w:val="20"/>
                <w:szCs w:val="20"/>
                <w:lang w:val="en-CA"/>
              </w:rPr>
            </w:pPr>
            <w:r w:rsidRPr="00DD3275">
              <w:rPr>
                <w:sz w:val="20"/>
                <w:szCs w:val="20"/>
                <w:lang w:val="en-CA"/>
              </w:rPr>
              <w:t>(b) Emergency exits, muster point/shelter in place point, emergency maps</w:t>
            </w:r>
          </w:p>
          <w:p w:rsidR="00467D19" w:rsidRPr="00DD3275" w:rsidRDefault="00467D19" w:rsidP="00C86BA1">
            <w:pPr>
              <w:pStyle w:val="TableParagraph"/>
              <w:spacing w:line="249" w:lineRule="auto"/>
              <w:ind w:left="381" w:right="11" w:hanging="361"/>
              <w:rPr>
                <w:sz w:val="20"/>
                <w:szCs w:val="20"/>
                <w:lang w:val="en-CA"/>
              </w:rPr>
            </w:pP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536"/>
        </w:trPr>
        <w:tc>
          <w:tcPr>
            <w:tcW w:w="4298" w:type="dxa"/>
          </w:tcPr>
          <w:p w:rsidR="00467D19" w:rsidRPr="00DD3275" w:rsidRDefault="00467D19" w:rsidP="00C86BA1">
            <w:pPr>
              <w:pStyle w:val="TableParagraph"/>
              <w:spacing w:line="249" w:lineRule="auto"/>
              <w:ind w:left="742" w:right="11" w:hanging="361"/>
              <w:rPr>
                <w:sz w:val="20"/>
                <w:szCs w:val="20"/>
                <w:lang w:val="en-CA"/>
              </w:rPr>
            </w:pPr>
            <w:r w:rsidRPr="00DD3275">
              <w:rPr>
                <w:sz w:val="20"/>
                <w:szCs w:val="20"/>
                <w:lang w:val="en-CA"/>
              </w:rPr>
              <w:t>(c) Fire alarms, fire extinguishers, other emergency equipment</w:t>
            </w:r>
          </w:p>
          <w:p w:rsidR="00467D19" w:rsidRPr="00DD3275" w:rsidRDefault="00467D19" w:rsidP="00C86BA1">
            <w:pPr>
              <w:pStyle w:val="TableParagraph"/>
              <w:spacing w:line="249" w:lineRule="auto"/>
              <w:ind w:left="381" w:right="11" w:hanging="361"/>
              <w:rPr>
                <w:sz w:val="20"/>
                <w:szCs w:val="20"/>
                <w:lang w:val="en-CA"/>
              </w:rPr>
            </w:pP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4298" w:type="dxa"/>
          </w:tcPr>
          <w:p w:rsidR="00467D19" w:rsidRPr="00DD3275" w:rsidRDefault="00467D19" w:rsidP="00C86BA1">
            <w:pPr>
              <w:pStyle w:val="TableParagraph"/>
              <w:spacing w:line="250" w:lineRule="auto"/>
              <w:ind w:left="734" w:right="14" w:hanging="360"/>
              <w:rPr>
                <w:sz w:val="20"/>
                <w:szCs w:val="20"/>
                <w:lang w:val="en-CA"/>
              </w:rPr>
            </w:pPr>
            <w:r w:rsidRPr="00DD3275">
              <w:rPr>
                <w:sz w:val="20"/>
                <w:szCs w:val="20"/>
                <w:lang w:val="en-CA"/>
              </w:rPr>
              <w:t>(d) Safety Data Sheets (SDS)</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4298" w:type="dxa"/>
          </w:tcPr>
          <w:p w:rsidR="00467D19" w:rsidRPr="00DD3275" w:rsidRDefault="00467D19" w:rsidP="00C86BA1">
            <w:pPr>
              <w:pStyle w:val="TableParagraph"/>
              <w:spacing w:line="250" w:lineRule="auto"/>
              <w:ind w:left="734" w:right="14" w:hanging="360"/>
              <w:rPr>
                <w:sz w:val="20"/>
                <w:szCs w:val="20"/>
                <w:lang w:val="en-CA"/>
              </w:rPr>
            </w:pPr>
            <w:r w:rsidRPr="00DD3275">
              <w:rPr>
                <w:sz w:val="20"/>
                <w:szCs w:val="20"/>
                <w:lang w:val="en-CA"/>
              </w:rPr>
              <w:t>(e) Spill kit and emergency plan.</w:t>
            </w:r>
          </w:p>
          <w:p w:rsidR="00467D19" w:rsidRPr="00DD3275" w:rsidRDefault="00467D19" w:rsidP="00C86BA1">
            <w:pPr>
              <w:pStyle w:val="TableParagraph"/>
              <w:spacing w:line="250" w:lineRule="auto"/>
              <w:ind w:left="734" w:right="14" w:hanging="360"/>
              <w:rPr>
                <w:sz w:val="20"/>
                <w:szCs w:val="20"/>
                <w:lang w:val="en-CA"/>
              </w:rPr>
            </w:pP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4298" w:type="dxa"/>
          </w:tcPr>
          <w:p w:rsidR="00467D19" w:rsidRPr="00DD3275" w:rsidRDefault="00467D19" w:rsidP="00C86BA1">
            <w:pPr>
              <w:pStyle w:val="TableParagraph"/>
              <w:spacing w:line="250" w:lineRule="auto"/>
              <w:ind w:left="734" w:right="14" w:hanging="360"/>
              <w:rPr>
                <w:sz w:val="20"/>
                <w:szCs w:val="20"/>
                <w:lang w:val="en-CA"/>
              </w:rPr>
            </w:pPr>
            <w:r w:rsidRPr="00DD3275">
              <w:rPr>
                <w:sz w:val="20"/>
                <w:szCs w:val="20"/>
                <w:lang w:val="en-CA"/>
              </w:rPr>
              <w:t xml:space="preserve">(f) OHS/OHC bulletin board </w:t>
            </w:r>
          </w:p>
        </w:tc>
        <w:tc>
          <w:tcPr>
            <w:tcW w:w="4012" w:type="dxa"/>
            <w:gridSpan w:val="2"/>
          </w:tcPr>
          <w:p w:rsidR="00467D19" w:rsidRPr="00DD3275" w:rsidRDefault="00467D19" w:rsidP="00C86BA1">
            <w:pPr>
              <w:rPr>
                <w:lang w:val="en-CA"/>
              </w:rPr>
            </w:pPr>
          </w:p>
        </w:tc>
        <w:tc>
          <w:tcPr>
            <w:tcW w:w="859" w:type="dxa"/>
          </w:tcPr>
          <w:p w:rsidR="00467D19" w:rsidRPr="00DD3275" w:rsidRDefault="00467D19" w:rsidP="00C86BA1">
            <w:pPr>
              <w:rPr>
                <w:lang w:val="en-CA"/>
              </w:rPr>
            </w:pPr>
          </w:p>
        </w:tc>
        <w:tc>
          <w:tcPr>
            <w:tcW w:w="861" w:type="dxa"/>
          </w:tcPr>
          <w:p w:rsidR="00467D19" w:rsidRPr="00DD3275" w:rsidRDefault="00467D19" w:rsidP="00C86BA1">
            <w:pPr>
              <w:rPr>
                <w:lang w:val="en-CA"/>
              </w:rPr>
            </w:pPr>
          </w:p>
        </w:tc>
      </w:tr>
      <w:tr w:rsidR="00467D19" w:rsidRPr="00DD3275" w:rsidTr="00C86BA1">
        <w:trPr>
          <w:trHeight w:hRule="exact" w:val="331"/>
        </w:trPr>
        <w:tc>
          <w:tcPr>
            <w:tcW w:w="4298" w:type="dxa"/>
            <w:tcBorders>
              <w:bottom w:val="single" w:sz="6" w:space="0" w:color="000000"/>
            </w:tcBorders>
          </w:tcPr>
          <w:p w:rsidR="00467D19" w:rsidRPr="00DD3275" w:rsidRDefault="00467D19" w:rsidP="00C86BA1">
            <w:pPr>
              <w:pStyle w:val="TableParagraph"/>
              <w:spacing w:line="250" w:lineRule="auto"/>
              <w:ind w:left="734" w:right="14" w:hanging="360"/>
              <w:rPr>
                <w:sz w:val="20"/>
                <w:szCs w:val="20"/>
                <w:lang w:val="en-CA"/>
              </w:rPr>
            </w:pPr>
            <w:r w:rsidRPr="00DD3275">
              <w:rPr>
                <w:sz w:val="20"/>
                <w:szCs w:val="20"/>
                <w:lang w:val="en-CA"/>
              </w:rPr>
              <w:t>(g) Introduction to OHC Member(s)</w:t>
            </w:r>
          </w:p>
        </w:tc>
        <w:tc>
          <w:tcPr>
            <w:tcW w:w="4012" w:type="dxa"/>
            <w:gridSpan w:val="2"/>
            <w:tcBorders>
              <w:bottom w:val="single" w:sz="6" w:space="0" w:color="000000"/>
            </w:tcBorders>
          </w:tcPr>
          <w:p w:rsidR="00467D19" w:rsidRPr="00DD3275" w:rsidRDefault="00467D19" w:rsidP="00C86BA1">
            <w:pPr>
              <w:rPr>
                <w:lang w:val="en-CA"/>
              </w:rPr>
            </w:pPr>
          </w:p>
        </w:tc>
        <w:tc>
          <w:tcPr>
            <w:tcW w:w="859" w:type="dxa"/>
            <w:tcBorders>
              <w:bottom w:val="single" w:sz="6" w:space="0" w:color="000000"/>
            </w:tcBorders>
          </w:tcPr>
          <w:p w:rsidR="00467D19" w:rsidRPr="00DD3275" w:rsidRDefault="00467D19" w:rsidP="00C86BA1">
            <w:pPr>
              <w:rPr>
                <w:lang w:val="en-CA"/>
              </w:rPr>
            </w:pPr>
          </w:p>
        </w:tc>
        <w:tc>
          <w:tcPr>
            <w:tcW w:w="861" w:type="dxa"/>
            <w:tcBorders>
              <w:bottom w:val="single" w:sz="6" w:space="0" w:color="000000"/>
            </w:tcBorders>
          </w:tcPr>
          <w:p w:rsidR="00467D19" w:rsidRPr="00DD3275" w:rsidRDefault="00467D19" w:rsidP="00C86BA1">
            <w:pPr>
              <w:rPr>
                <w:lang w:val="en-CA"/>
              </w:rPr>
            </w:pPr>
          </w:p>
        </w:tc>
      </w:tr>
      <w:tr w:rsidR="00467D19" w:rsidRPr="00DD3275" w:rsidTr="00C86BA1">
        <w:trPr>
          <w:trHeight w:hRule="exact" w:val="331"/>
        </w:trPr>
        <w:tc>
          <w:tcPr>
            <w:tcW w:w="4298" w:type="dxa"/>
            <w:tcBorders>
              <w:bottom w:val="single" w:sz="6" w:space="0" w:color="000000"/>
            </w:tcBorders>
          </w:tcPr>
          <w:p w:rsidR="00467D19" w:rsidRPr="00DD3275" w:rsidRDefault="00467D19" w:rsidP="00C86BA1">
            <w:pPr>
              <w:pStyle w:val="TableParagraph"/>
              <w:spacing w:line="250" w:lineRule="auto"/>
              <w:ind w:left="734" w:right="14" w:hanging="360"/>
              <w:rPr>
                <w:sz w:val="20"/>
                <w:szCs w:val="20"/>
                <w:lang w:val="en-CA"/>
              </w:rPr>
            </w:pPr>
            <w:r w:rsidRPr="00DD3275">
              <w:rPr>
                <w:sz w:val="20"/>
                <w:szCs w:val="20"/>
                <w:lang w:val="en-CA"/>
              </w:rPr>
              <w:t>(h) Restricted/prohibited areas/equipment</w:t>
            </w:r>
          </w:p>
        </w:tc>
        <w:tc>
          <w:tcPr>
            <w:tcW w:w="4012" w:type="dxa"/>
            <w:gridSpan w:val="2"/>
            <w:tcBorders>
              <w:bottom w:val="single" w:sz="6" w:space="0" w:color="000000"/>
            </w:tcBorders>
          </w:tcPr>
          <w:p w:rsidR="00467D19" w:rsidRPr="00DD3275" w:rsidRDefault="00467D19" w:rsidP="00C86BA1">
            <w:pPr>
              <w:rPr>
                <w:lang w:val="en-CA"/>
              </w:rPr>
            </w:pPr>
          </w:p>
        </w:tc>
        <w:tc>
          <w:tcPr>
            <w:tcW w:w="859" w:type="dxa"/>
            <w:tcBorders>
              <w:bottom w:val="single" w:sz="6" w:space="0" w:color="000000"/>
            </w:tcBorders>
          </w:tcPr>
          <w:p w:rsidR="00467D19" w:rsidRPr="00DD3275" w:rsidRDefault="00467D19" w:rsidP="00C86BA1">
            <w:pPr>
              <w:rPr>
                <w:lang w:val="en-CA"/>
              </w:rPr>
            </w:pPr>
          </w:p>
        </w:tc>
        <w:tc>
          <w:tcPr>
            <w:tcW w:w="861" w:type="dxa"/>
            <w:tcBorders>
              <w:bottom w:val="single" w:sz="6" w:space="0" w:color="000000"/>
            </w:tcBorders>
          </w:tcPr>
          <w:p w:rsidR="00467D19" w:rsidRPr="00DD3275" w:rsidRDefault="00467D19" w:rsidP="00C86BA1">
            <w:pPr>
              <w:rPr>
                <w:lang w:val="en-CA"/>
              </w:rPr>
            </w:pPr>
          </w:p>
        </w:tc>
      </w:tr>
      <w:tr w:rsidR="00467D19" w:rsidRPr="00DD3275" w:rsidTr="00C86BA1">
        <w:trPr>
          <w:trHeight w:hRule="exact" w:val="331"/>
        </w:trPr>
        <w:tc>
          <w:tcPr>
            <w:tcW w:w="10030" w:type="dxa"/>
            <w:gridSpan w:val="5"/>
            <w:tcBorders>
              <w:bottom w:val="single" w:sz="6" w:space="0" w:color="000000"/>
            </w:tcBorders>
          </w:tcPr>
          <w:p w:rsidR="00467D19" w:rsidRPr="00DD3275" w:rsidRDefault="00467D19" w:rsidP="00C86BA1">
            <w:pPr>
              <w:rPr>
                <w:lang w:val="en-CA"/>
              </w:rPr>
            </w:pPr>
            <w:r w:rsidRPr="00DD3275">
              <w:rPr>
                <w:lang w:val="en-CA"/>
              </w:rPr>
              <w:t>16. Additional  information:</w:t>
            </w:r>
          </w:p>
        </w:tc>
      </w:tr>
      <w:tr w:rsidR="00467D19" w:rsidRPr="00DD3275" w:rsidTr="00C86BA1">
        <w:trPr>
          <w:trHeight w:hRule="exact" w:val="331"/>
        </w:trPr>
        <w:tc>
          <w:tcPr>
            <w:tcW w:w="4298" w:type="dxa"/>
            <w:tcBorders>
              <w:bottom w:val="single" w:sz="6" w:space="0" w:color="000000"/>
            </w:tcBorders>
          </w:tcPr>
          <w:p w:rsidR="00467D19" w:rsidRPr="00DD3275" w:rsidRDefault="00467D19" w:rsidP="00C86BA1">
            <w:pPr>
              <w:pStyle w:val="TableParagraph"/>
              <w:spacing w:line="250" w:lineRule="auto"/>
              <w:ind w:left="778" w:right="14" w:hanging="360"/>
              <w:rPr>
                <w:sz w:val="20"/>
                <w:szCs w:val="20"/>
                <w:lang w:val="en-CA"/>
              </w:rPr>
            </w:pPr>
            <w:r w:rsidRPr="00DD3275">
              <w:rPr>
                <w:sz w:val="20"/>
                <w:szCs w:val="20"/>
                <w:lang w:val="en-CA"/>
              </w:rPr>
              <w:t>(a)</w:t>
            </w:r>
          </w:p>
        </w:tc>
        <w:tc>
          <w:tcPr>
            <w:tcW w:w="4012" w:type="dxa"/>
            <w:gridSpan w:val="2"/>
            <w:tcBorders>
              <w:bottom w:val="single" w:sz="6" w:space="0" w:color="000000"/>
            </w:tcBorders>
          </w:tcPr>
          <w:p w:rsidR="00467D19" w:rsidRPr="00DD3275" w:rsidRDefault="00467D19" w:rsidP="00C86BA1">
            <w:pPr>
              <w:rPr>
                <w:lang w:val="en-CA"/>
              </w:rPr>
            </w:pPr>
          </w:p>
        </w:tc>
        <w:tc>
          <w:tcPr>
            <w:tcW w:w="859" w:type="dxa"/>
            <w:tcBorders>
              <w:bottom w:val="single" w:sz="6" w:space="0" w:color="000000"/>
            </w:tcBorders>
          </w:tcPr>
          <w:p w:rsidR="00467D19" w:rsidRPr="00DD3275" w:rsidRDefault="00467D19" w:rsidP="00C86BA1">
            <w:pPr>
              <w:rPr>
                <w:lang w:val="en-CA"/>
              </w:rPr>
            </w:pPr>
          </w:p>
        </w:tc>
        <w:tc>
          <w:tcPr>
            <w:tcW w:w="861" w:type="dxa"/>
            <w:tcBorders>
              <w:bottom w:val="single" w:sz="6" w:space="0" w:color="000000"/>
            </w:tcBorders>
          </w:tcPr>
          <w:p w:rsidR="00467D19" w:rsidRPr="00DD3275" w:rsidRDefault="00467D19" w:rsidP="00C86BA1">
            <w:pPr>
              <w:rPr>
                <w:lang w:val="en-CA"/>
              </w:rPr>
            </w:pPr>
          </w:p>
        </w:tc>
      </w:tr>
      <w:tr w:rsidR="00467D19" w:rsidRPr="00DD3275" w:rsidTr="00C86BA1">
        <w:trPr>
          <w:trHeight w:hRule="exact" w:val="331"/>
        </w:trPr>
        <w:tc>
          <w:tcPr>
            <w:tcW w:w="4298" w:type="dxa"/>
            <w:tcBorders>
              <w:bottom w:val="single" w:sz="6" w:space="0" w:color="000000"/>
            </w:tcBorders>
          </w:tcPr>
          <w:p w:rsidR="00467D19" w:rsidRPr="00DD3275" w:rsidRDefault="00467D19" w:rsidP="00C86BA1">
            <w:pPr>
              <w:pStyle w:val="TableParagraph"/>
              <w:spacing w:line="250" w:lineRule="auto"/>
              <w:ind w:left="778" w:right="14" w:hanging="360"/>
              <w:rPr>
                <w:sz w:val="20"/>
                <w:szCs w:val="20"/>
                <w:lang w:val="en-CA"/>
              </w:rPr>
            </w:pPr>
            <w:r w:rsidRPr="00DD3275">
              <w:rPr>
                <w:sz w:val="20"/>
                <w:szCs w:val="20"/>
                <w:lang w:val="en-CA"/>
              </w:rPr>
              <w:t>(b)</w:t>
            </w:r>
          </w:p>
        </w:tc>
        <w:tc>
          <w:tcPr>
            <w:tcW w:w="4012" w:type="dxa"/>
            <w:gridSpan w:val="2"/>
            <w:tcBorders>
              <w:bottom w:val="single" w:sz="6" w:space="0" w:color="000000"/>
            </w:tcBorders>
          </w:tcPr>
          <w:p w:rsidR="00467D19" w:rsidRPr="00DD3275" w:rsidRDefault="00467D19" w:rsidP="00C86BA1">
            <w:pPr>
              <w:rPr>
                <w:lang w:val="en-CA"/>
              </w:rPr>
            </w:pPr>
          </w:p>
        </w:tc>
        <w:tc>
          <w:tcPr>
            <w:tcW w:w="859" w:type="dxa"/>
            <w:tcBorders>
              <w:bottom w:val="single" w:sz="6" w:space="0" w:color="000000"/>
            </w:tcBorders>
          </w:tcPr>
          <w:p w:rsidR="00467D19" w:rsidRPr="00DD3275" w:rsidRDefault="00467D19" w:rsidP="00C86BA1">
            <w:pPr>
              <w:rPr>
                <w:lang w:val="en-CA"/>
              </w:rPr>
            </w:pPr>
          </w:p>
        </w:tc>
        <w:tc>
          <w:tcPr>
            <w:tcW w:w="861" w:type="dxa"/>
            <w:tcBorders>
              <w:bottom w:val="single" w:sz="6" w:space="0" w:color="000000"/>
            </w:tcBorders>
          </w:tcPr>
          <w:p w:rsidR="00467D19" w:rsidRPr="00DD3275" w:rsidRDefault="00467D19" w:rsidP="00C86BA1">
            <w:pPr>
              <w:rPr>
                <w:lang w:val="en-CA"/>
              </w:rPr>
            </w:pPr>
          </w:p>
        </w:tc>
      </w:tr>
      <w:tr w:rsidR="00467D19" w:rsidRPr="00DD3275" w:rsidTr="00C86BA1">
        <w:trPr>
          <w:trHeight w:hRule="exact" w:val="331"/>
        </w:trPr>
        <w:tc>
          <w:tcPr>
            <w:tcW w:w="4298" w:type="dxa"/>
            <w:tcBorders>
              <w:top w:val="single" w:sz="6" w:space="0" w:color="000000"/>
              <w:bottom w:val="single" w:sz="12" w:space="0" w:color="000000"/>
            </w:tcBorders>
          </w:tcPr>
          <w:p w:rsidR="00467D19" w:rsidRPr="00DD3275" w:rsidRDefault="00467D19" w:rsidP="00C86BA1">
            <w:pPr>
              <w:pStyle w:val="TableParagraph"/>
              <w:spacing w:line="250" w:lineRule="auto"/>
              <w:ind w:left="778" w:right="14" w:hanging="360"/>
              <w:rPr>
                <w:sz w:val="20"/>
                <w:szCs w:val="20"/>
                <w:lang w:val="en-CA"/>
              </w:rPr>
            </w:pPr>
            <w:r w:rsidRPr="00DD3275">
              <w:rPr>
                <w:sz w:val="20"/>
                <w:szCs w:val="20"/>
                <w:lang w:val="en-CA"/>
              </w:rPr>
              <w:t>(c)</w:t>
            </w:r>
          </w:p>
        </w:tc>
        <w:tc>
          <w:tcPr>
            <w:tcW w:w="4012" w:type="dxa"/>
            <w:gridSpan w:val="2"/>
            <w:tcBorders>
              <w:top w:val="single" w:sz="6" w:space="0" w:color="000000"/>
              <w:bottom w:val="single" w:sz="12" w:space="0" w:color="000000"/>
            </w:tcBorders>
          </w:tcPr>
          <w:p w:rsidR="00467D19" w:rsidRPr="00DD3275" w:rsidRDefault="00467D19" w:rsidP="00C86BA1">
            <w:pPr>
              <w:rPr>
                <w:lang w:val="en-CA"/>
              </w:rPr>
            </w:pPr>
          </w:p>
        </w:tc>
        <w:tc>
          <w:tcPr>
            <w:tcW w:w="859" w:type="dxa"/>
            <w:tcBorders>
              <w:top w:val="single" w:sz="6" w:space="0" w:color="000000"/>
              <w:bottom w:val="single" w:sz="12" w:space="0" w:color="000000"/>
            </w:tcBorders>
          </w:tcPr>
          <w:p w:rsidR="00467D19" w:rsidRPr="00DD3275" w:rsidRDefault="00467D19" w:rsidP="00C86BA1">
            <w:pPr>
              <w:rPr>
                <w:lang w:val="en-CA"/>
              </w:rPr>
            </w:pPr>
          </w:p>
        </w:tc>
        <w:tc>
          <w:tcPr>
            <w:tcW w:w="861" w:type="dxa"/>
            <w:tcBorders>
              <w:top w:val="single" w:sz="6" w:space="0" w:color="000000"/>
              <w:bottom w:val="single" w:sz="12" w:space="0" w:color="000000"/>
            </w:tcBorders>
          </w:tcPr>
          <w:p w:rsidR="00467D19" w:rsidRPr="00DD3275" w:rsidRDefault="00467D19" w:rsidP="00C86BA1">
            <w:pPr>
              <w:rPr>
                <w:lang w:val="en-CA"/>
              </w:rPr>
            </w:pPr>
          </w:p>
        </w:tc>
      </w:tr>
      <w:tr w:rsidR="00467D19" w:rsidRPr="00DD3275" w:rsidTr="00C86BA1">
        <w:trPr>
          <w:trHeight w:hRule="exact" w:val="523"/>
        </w:trPr>
        <w:tc>
          <w:tcPr>
            <w:tcW w:w="4951" w:type="dxa"/>
            <w:gridSpan w:val="2"/>
            <w:tcBorders>
              <w:top w:val="single" w:sz="12" w:space="0" w:color="000000"/>
              <w:bottom w:val="single" w:sz="6" w:space="0" w:color="000000"/>
            </w:tcBorders>
          </w:tcPr>
          <w:p w:rsidR="00467D19" w:rsidRPr="00DD3275" w:rsidRDefault="00467D19" w:rsidP="00C86BA1">
            <w:pPr>
              <w:spacing w:before="66"/>
              <w:rPr>
                <w:lang w:val="en-CA"/>
              </w:rPr>
            </w:pPr>
            <w:r w:rsidRPr="00DD3275">
              <w:rPr>
                <w:lang w:val="en-CA"/>
              </w:rPr>
              <w:t>Employee’s Signature:</w:t>
            </w:r>
          </w:p>
        </w:tc>
        <w:tc>
          <w:tcPr>
            <w:tcW w:w="5079" w:type="dxa"/>
            <w:gridSpan w:val="3"/>
            <w:tcBorders>
              <w:top w:val="single" w:sz="12" w:space="0" w:color="000000"/>
              <w:bottom w:val="single" w:sz="6" w:space="0" w:color="000000"/>
            </w:tcBorders>
          </w:tcPr>
          <w:p w:rsidR="00467D19" w:rsidRPr="00DD3275" w:rsidRDefault="00467D19" w:rsidP="00C86BA1">
            <w:pPr>
              <w:spacing w:before="66"/>
              <w:rPr>
                <w:lang w:val="en-CA"/>
              </w:rPr>
            </w:pPr>
            <w:r w:rsidRPr="00DD3275">
              <w:rPr>
                <w:lang w:val="en-CA"/>
              </w:rPr>
              <w:t>Supervisor’s Signature:</w:t>
            </w:r>
          </w:p>
        </w:tc>
      </w:tr>
      <w:tr w:rsidR="00467D19" w:rsidRPr="00DD3275" w:rsidTr="00C86BA1">
        <w:trPr>
          <w:trHeight w:hRule="exact" w:val="523"/>
        </w:trPr>
        <w:tc>
          <w:tcPr>
            <w:tcW w:w="4951" w:type="dxa"/>
            <w:gridSpan w:val="2"/>
            <w:tcBorders>
              <w:bottom w:val="single" w:sz="6" w:space="0" w:color="000000"/>
            </w:tcBorders>
          </w:tcPr>
          <w:p w:rsidR="00CA7C60" w:rsidRDefault="00467D19" w:rsidP="00C86BA1">
            <w:pPr>
              <w:spacing w:before="66"/>
              <w:rPr>
                <w:lang w:val="en-CA"/>
              </w:rPr>
            </w:pPr>
            <w:r w:rsidRPr="00DD3275">
              <w:rPr>
                <w:lang w:val="en-CA"/>
              </w:rPr>
              <w:t>Date:</w:t>
            </w:r>
          </w:p>
          <w:p w:rsidR="00467D19" w:rsidRPr="00CA7C60" w:rsidRDefault="00467D19" w:rsidP="00CA7C60">
            <w:pPr>
              <w:jc w:val="center"/>
              <w:rPr>
                <w:lang w:val="en-CA"/>
              </w:rPr>
            </w:pPr>
          </w:p>
        </w:tc>
        <w:tc>
          <w:tcPr>
            <w:tcW w:w="5079" w:type="dxa"/>
            <w:gridSpan w:val="3"/>
            <w:tcBorders>
              <w:bottom w:val="single" w:sz="6" w:space="0" w:color="000000"/>
            </w:tcBorders>
          </w:tcPr>
          <w:p w:rsidR="00467D19" w:rsidRPr="00DD3275" w:rsidRDefault="00467D19" w:rsidP="00C86BA1">
            <w:pPr>
              <w:spacing w:before="66"/>
              <w:rPr>
                <w:lang w:val="en-CA"/>
              </w:rPr>
            </w:pPr>
            <w:r w:rsidRPr="00DD3275">
              <w:rPr>
                <w:lang w:val="en-CA"/>
              </w:rPr>
              <w:t xml:space="preserve">Copy given to worker: </w:t>
            </w:r>
          </w:p>
        </w:tc>
      </w:tr>
    </w:tbl>
    <w:p w:rsidR="00467D19" w:rsidRPr="00DD3275" w:rsidRDefault="00467D19" w:rsidP="00467D19">
      <w:pPr>
        <w:contextualSpacing/>
        <w:rPr>
          <w:lang w:val="en-CA"/>
        </w:rPr>
      </w:pPr>
    </w:p>
    <w:p w:rsidR="00467D19" w:rsidRPr="00DD3275" w:rsidRDefault="00467D19" w:rsidP="00467D19">
      <w:pPr>
        <w:spacing w:before="40"/>
        <w:ind w:left="288"/>
        <w:rPr>
          <w:b/>
          <w:sz w:val="24"/>
          <w:lang w:val="en-CA"/>
        </w:rPr>
      </w:pPr>
      <w:r w:rsidRPr="00DD3275">
        <w:rPr>
          <w:b/>
          <w:sz w:val="24"/>
          <w:lang w:val="en-CA"/>
        </w:rPr>
        <w:t>The Orientation Checklist</w:t>
      </w:r>
    </w:p>
    <w:p w:rsidR="00467D19" w:rsidRPr="00DD3275" w:rsidRDefault="00467D19" w:rsidP="00467D19">
      <w:pPr>
        <w:pStyle w:val="BodyText"/>
        <w:spacing w:before="159" w:line="249" w:lineRule="auto"/>
        <w:ind w:left="288" w:right="115"/>
        <w:rPr>
          <w:lang w:val="en-CA"/>
        </w:rPr>
      </w:pPr>
      <w:r w:rsidRPr="00DD3275">
        <w:rPr>
          <w:lang w:val="en-CA"/>
        </w:rPr>
        <w:t>The orientation checklist covers the topics recommended for an effective orientation. The form includes blank lines so you can add topics specific to your workplace and notes. Once the trainer has discussed a topic or demonstrated a task, the trainer and the worker will initial the item. Indicate in the notes if any follow up is necessary. Here’s a brief explanation of each item on the</w:t>
      </w:r>
      <w:r w:rsidRPr="00DD3275">
        <w:rPr>
          <w:spacing w:val="-42"/>
          <w:lang w:val="en-CA"/>
        </w:rPr>
        <w:t xml:space="preserve"> </w:t>
      </w:r>
      <w:r w:rsidRPr="00DD3275">
        <w:rPr>
          <w:lang w:val="en-CA"/>
        </w:rPr>
        <w:t>checklist:</w:t>
      </w:r>
    </w:p>
    <w:p w:rsidR="00467D19" w:rsidRPr="00DD3275" w:rsidRDefault="00467D19" w:rsidP="00467D19">
      <w:pPr>
        <w:pStyle w:val="ListParagraph"/>
        <w:tabs>
          <w:tab w:val="left" w:pos="1009"/>
        </w:tabs>
        <w:spacing w:line="249" w:lineRule="auto"/>
        <w:ind w:left="1008" w:right="619" w:firstLine="0"/>
        <w:jc w:val="center"/>
        <w:rPr>
          <w:lang w:val="en-CA"/>
        </w:rPr>
      </w:pPr>
    </w:p>
    <w:p w:rsidR="00467D19" w:rsidRPr="00DD3275" w:rsidRDefault="00467D19" w:rsidP="00467D19">
      <w:pPr>
        <w:pStyle w:val="ListParagraph"/>
        <w:tabs>
          <w:tab w:val="left" w:pos="1009"/>
        </w:tabs>
        <w:spacing w:line="249" w:lineRule="auto"/>
        <w:ind w:left="1008" w:right="619" w:firstLine="0"/>
        <w:rPr>
          <w:lang w:val="en-CA"/>
        </w:rPr>
      </w:pPr>
      <w:r w:rsidRPr="00DD3275">
        <w:rPr>
          <w:lang w:val="en-CA"/>
        </w:rPr>
        <w:t>Fill in top section completely.  Provide</w:t>
      </w:r>
      <w:r w:rsidRPr="00DD3275">
        <w:rPr>
          <w:spacing w:val="-5"/>
          <w:lang w:val="en-CA"/>
        </w:rPr>
        <w:t xml:space="preserve"> </w:t>
      </w:r>
      <w:r w:rsidRPr="00DD3275">
        <w:rPr>
          <w:lang w:val="en-CA"/>
        </w:rPr>
        <w:t>workers</w:t>
      </w:r>
      <w:r w:rsidRPr="00DD3275">
        <w:rPr>
          <w:spacing w:val="-4"/>
          <w:lang w:val="en-CA"/>
        </w:rPr>
        <w:t xml:space="preserve"> </w:t>
      </w:r>
      <w:r w:rsidRPr="00DD3275">
        <w:rPr>
          <w:lang w:val="en-CA"/>
        </w:rPr>
        <w:t>with</w:t>
      </w:r>
      <w:r w:rsidRPr="00DD3275">
        <w:rPr>
          <w:spacing w:val="-4"/>
          <w:lang w:val="en-CA"/>
        </w:rPr>
        <w:t xml:space="preserve"> </w:t>
      </w:r>
      <w:r w:rsidRPr="00DD3275">
        <w:rPr>
          <w:lang w:val="en-CA"/>
        </w:rPr>
        <w:t>written</w:t>
      </w:r>
      <w:r w:rsidRPr="00DD3275">
        <w:rPr>
          <w:spacing w:val="-4"/>
          <w:lang w:val="en-CA"/>
        </w:rPr>
        <w:t xml:space="preserve"> </w:t>
      </w:r>
      <w:r w:rsidRPr="00DD3275">
        <w:rPr>
          <w:lang w:val="en-CA"/>
        </w:rPr>
        <w:t>contact</w:t>
      </w:r>
      <w:r w:rsidRPr="00DD3275">
        <w:rPr>
          <w:spacing w:val="-4"/>
          <w:lang w:val="en-CA"/>
        </w:rPr>
        <w:t xml:space="preserve"> </w:t>
      </w:r>
      <w:r w:rsidRPr="00DD3275">
        <w:rPr>
          <w:lang w:val="en-CA"/>
        </w:rPr>
        <w:t>information</w:t>
      </w:r>
      <w:r w:rsidRPr="00DD3275">
        <w:rPr>
          <w:spacing w:val="-4"/>
          <w:lang w:val="en-CA"/>
        </w:rPr>
        <w:t xml:space="preserve"> </w:t>
      </w:r>
      <w:r w:rsidRPr="00DD3275">
        <w:rPr>
          <w:lang w:val="en-CA"/>
        </w:rPr>
        <w:t>for</w:t>
      </w:r>
      <w:r w:rsidRPr="00DD3275">
        <w:rPr>
          <w:spacing w:val="-5"/>
          <w:lang w:val="en-CA"/>
        </w:rPr>
        <w:t xml:space="preserve"> </w:t>
      </w:r>
      <w:r w:rsidRPr="00DD3275">
        <w:rPr>
          <w:lang w:val="en-CA"/>
        </w:rPr>
        <w:t>their</w:t>
      </w:r>
      <w:r w:rsidRPr="00DD3275">
        <w:rPr>
          <w:spacing w:val="-5"/>
          <w:lang w:val="en-CA"/>
        </w:rPr>
        <w:t xml:space="preserve"> </w:t>
      </w:r>
      <w:r w:rsidRPr="00DD3275">
        <w:rPr>
          <w:lang w:val="en-CA"/>
        </w:rPr>
        <w:t>supervisors.</w:t>
      </w:r>
      <w:r w:rsidRPr="00DD3275">
        <w:rPr>
          <w:spacing w:val="-5"/>
          <w:lang w:val="en-CA"/>
        </w:rPr>
        <w:t xml:space="preserve"> </w:t>
      </w:r>
      <w:r w:rsidRPr="00DD3275">
        <w:rPr>
          <w:lang w:val="en-CA"/>
        </w:rPr>
        <w:t>If</w:t>
      </w:r>
      <w:r w:rsidRPr="00DD3275">
        <w:rPr>
          <w:spacing w:val="-4"/>
          <w:lang w:val="en-CA"/>
        </w:rPr>
        <w:t xml:space="preserve"> the supervisor is not conducting the orientation, </w:t>
      </w:r>
      <w:r w:rsidRPr="00DD3275">
        <w:rPr>
          <w:lang w:val="en-CA"/>
        </w:rPr>
        <w:t>introduce them</w:t>
      </w:r>
      <w:r w:rsidRPr="00DD3275">
        <w:rPr>
          <w:spacing w:val="-13"/>
          <w:lang w:val="en-CA"/>
        </w:rPr>
        <w:t xml:space="preserve"> </w:t>
      </w:r>
      <w:r w:rsidRPr="00DD3275">
        <w:rPr>
          <w:lang w:val="en-CA"/>
        </w:rPr>
        <w:t>immediately, if possible.</w:t>
      </w:r>
    </w:p>
    <w:p w:rsidR="00467D19" w:rsidRPr="00DD3275" w:rsidRDefault="00467D19" w:rsidP="00467D19">
      <w:pPr>
        <w:pStyle w:val="ListParagraph"/>
        <w:numPr>
          <w:ilvl w:val="0"/>
          <w:numId w:val="2"/>
        </w:numPr>
        <w:tabs>
          <w:tab w:val="left" w:pos="1008"/>
        </w:tabs>
        <w:ind w:left="1007" w:hanging="303"/>
        <w:jc w:val="left"/>
        <w:rPr>
          <w:lang w:val="en-CA"/>
        </w:rPr>
      </w:pPr>
      <w:r w:rsidRPr="00DD3275">
        <w:rPr>
          <w:lang w:val="en-CA"/>
        </w:rPr>
        <w:t>Review</w:t>
      </w:r>
      <w:r w:rsidRPr="00DD3275">
        <w:rPr>
          <w:spacing w:val="-17"/>
          <w:lang w:val="en-CA"/>
        </w:rPr>
        <w:t xml:space="preserve"> </w:t>
      </w:r>
      <w:r w:rsidRPr="00DD3275">
        <w:rPr>
          <w:lang w:val="en-CA"/>
        </w:rPr>
        <w:t>legislation and employer specific responsibilities.</w:t>
      </w:r>
    </w:p>
    <w:p w:rsidR="00467D19" w:rsidRPr="00DD3275" w:rsidRDefault="00467D19" w:rsidP="00467D19">
      <w:pPr>
        <w:pStyle w:val="ListParagraph"/>
        <w:numPr>
          <w:ilvl w:val="1"/>
          <w:numId w:val="2"/>
        </w:numPr>
        <w:tabs>
          <w:tab w:val="left" w:pos="1339"/>
        </w:tabs>
        <w:spacing w:before="131" w:line="249" w:lineRule="auto"/>
        <w:ind w:right="495" w:hanging="306"/>
        <w:rPr>
          <w:lang w:val="en-CA"/>
        </w:rPr>
      </w:pPr>
      <w:r w:rsidRPr="00DD3275">
        <w:rPr>
          <w:lang w:val="en-CA"/>
        </w:rPr>
        <w:t xml:space="preserve">Go over the responsibilities specified in </w:t>
      </w:r>
      <w:r w:rsidR="001D4149" w:rsidRPr="001D4149">
        <w:rPr>
          <w:i/>
          <w:lang w:val="en-CA"/>
        </w:rPr>
        <w:t>The Saskatchewan Employment Act</w:t>
      </w:r>
      <w:r w:rsidR="001D4149">
        <w:rPr>
          <w:lang w:val="en-CA"/>
        </w:rPr>
        <w:t xml:space="preserve"> (SEA) 3-8 to 3-10 and </w:t>
      </w:r>
      <w:r w:rsidR="001D4149" w:rsidRPr="001D4149">
        <w:rPr>
          <w:i/>
          <w:lang w:val="en-CA"/>
        </w:rPr>
        <w:t xml:space="preserve">The Occupational Health and Safety </w:t>
      </w:r>
      <w:bookmarkStart w:id="0" w:name="_GoBack"/>
      <w:r w:rsidR="001D4149" w:rsidRPr="001D4149">
        <w:rPr>
          <w:i/>
          <w:lang w:val="en-CA"/>
        </w:rPr>
        <w:t>Reg</w:t>
      </w:r>
      <w:bookmarkEnd w:id="0"/>
      <w:r w:rsidR="001D4149" w:rsidRPr="001D4149">
        <w:rPr>
          <w:i/>
          <w:lang w:val="en-CA"/>
        </w:rPr>
        <w:t>ulations, 2020</w:t>
      </w:r>
      <w:r w:rsidR="001D4149">
        <w:rPr>
          <w:lang w:val="en-CA"/>
        </w:rPr>
        <w:t xml:space="preserve"> (regulations) 3-1</w:t>
      </w:r>
      <w:r w:rsidRPr="00DD3275">
        <w:rPr>
          <w:lang w:val="en-CA"/>
        </w:rPr>
        <w:t>, 3</w:t>
      </w:r>
      <w:r w:rsidR="001D4149">
        <w:rPr>
          <w:lang w:val="en-CA"/>
        </w:rPr>
        <w:t>-2 and 3-6</w:t>
      </w:r>
      <w:r w:rsidRPr="00DD3275">
        <w:rPr>
          <w:lang w:val="en-CA"/>
        </w:rPr>
        <w:t xml:space="preserve"> (duties of employers, workers and supervisors). Make a copy of the SEA and regulations available</w:t>
      </w:r>
      <w:r w:rsidRPr="00DD3275">
        <w:rPr>
          <w:spacing w:val="-4"/>
          <w:lang w:val="en-CA"/>
        </w:rPr>
        <w:t xml:space="preserve"> </w:t>
      </w:r>
      <w:r w:rsidRPr="00DD3275">
        <w:rPr>
          <w:lang w:val="en-CA"/>
        </w:rPr>
        <w:t>to</w:t>
      </w:r>
      <w:r w:rsidRPr="00DD3275">
        <w:rPr>
          <w:spacing w:val="-5"/>
          <w:lang w:val="en-CA"/>
        </w:rPr>
        <w:t xml:space="preserve"> </w:t>
      </w:r>
      <w:r w:rsidRPr="00DD3275">
        <w:rPr>
          <w:lang w:val="en-CA"/>
        </w:rPr>
        <w:t>workers</w:t>
      </w:r>
      <w:r w:rsidRPr="00DD3275">
        <w:rPr>
          <w:spacing w:val="-4"/>
          <w:lang w:val="en-CA"/>
        </w:rPr>
        <w:t xml:space="preserve"> </w:t>
      </w:r>
      <w:r w:rsidRPr="00DD3275">
        <w:rPr>
          <w:lang w:val="en-CA"/>
        </w:rPr>
        <w:t>or</w:t>
      </w:r>
      <w:r w:rsidRPr="00DD3275">
        <w:rPr>
          <w:spacing w:val="-4"/>
          <w:lang w:val="en-CA"/>
        </w:rPr>
        <w:t xml:space="preserve"> </w:t>
      </w:r>
      <w:r w:rsidRPr="00DD3275">
        <w:rPr>
          <w:lang w:val="en-CA"/>
        </w:rPr>
        <w:t>direct</w:t>
      </w:r>
      <w:r w:rsidRPr="00DD3275">
        <w:rPr>
          <w:spacing w:val="-4"/>
          <w:lang w:val="en-CA"/>
        </w:rPr>
        <w:t xml:space="preserve"> </w:t>
      </w:r>
      <w:r w:rsidRPr="00DD3275">
        <w:rPr>
          <w:lang w:val="en-CA"/>
        </w:rPr>
        <w:t>them</w:t>
      </w:r>
      <w:r w:rsidRPr="00DD3275">
        <w:rPr>
          <w:spacing w:val="-5"/>
          <w:lang w:val="en-CA"/>
        </w:rPr>
        <w:t xml:space="preserve"> </w:t>
      </w:r>
      <w:r w:rsidRPr="00DD3275">
        <w:rPr>
          <w:lang w:val="en-CA"/>
        </w:rPr>
        <w:t>to</w:t>
      </w:r>
      <w:r w:rsidRPr="00DD3275">
        <w:rPr>
          <w:spacing w:val="-5"/>
          <w:lang w:val="en-CA"/>
        </w:rPr>
        <w:t xml:space="preserve"> </w:t>
      </w:r>
      <w:r w:rsidRPr="00DD3275">
        <w:rPr>
          <w:lang w:val="en-CA"/>
        </w:rPr>
        <w:t>the</w:t>
      </w:r>
      <w:r w:rsidRPr="00DD3275">
        <w:rPr>
          <w:spacing w:val="-5"/>
          <w:lang w:val="en-CA"/>
        </w:rPr>
        <w:t xml:space="preserve"> </w:t>
      </w:r>
      <w:r w:rsidRPr="00DD3275">
        <w:rPr>
          <w:lang w:val="en-CA"/>
        </w:rPr>
        <w:t>online</w:t>
      </w:r>
      <w:r w:rsidRPr="00DD3275">
        <w:rPr>
          <w:spacing w:val="-4"/>
          <w:lang w:val="en-CA"/>
        </w:rPr>
        <w:t xml:space="preserve"> </w:t>
      </w:r>
      <w:r w:rsidRPr="00DD3275">
        <w:rPr>
          <w:lang w:val="en-CA"/>
        </w:rPr>
        <w:t>version</w:t>
      </w:r>
      <w:r w:rsidRPr="00DD3275">
        <w:rPr>
          <w:spacing w:val="-5"/>
          <w:lang w:val="en-CA"/>
        </w:rPr>
        <w:t xml:space="preserve"> </w:t>
      </w:r>
      <w:r w:rsidRPr="00DD3275">
        <w:rPr>
          <w:lang w:val="en-CA"/>
        </w:rPr>
        <w:t>at</w:t>
      </w:r>
      <w:r w:rsidRPr="00DD3275">
        <w:rPr>
          <w:spacing w:val="-4"/>
          <w:lang w:val="en-CA"/>
        </w:rPr>
        <w:t xml:space="preserve"> </w:t>
      </w:r>
      <w:hyperlink r:id="rId8">
        <w:r w:rsidR="001D4149" w:rsidRPr="001D4149">
          <w:t>pub</w:t>
        </w:r>
        <w:r w:rsidR="001D4149">
          <w:t>lications.saskatchewan.ca</w:t>
        </w:r>
        <w:r w:rsidRPr="00DD3275">
          <w:rPr>
            <w:lang w:val="en-CA"/>
          </w:rPr>
          <w:t>.</w:t>
        </w:r>
      </w:hyperlink>
      <w:r w:rsidRPr="00DD3275">
        <w:rPr>
          <w:lang w:val="en-CA"/>
        </w:rPr>
        <w:t xml:space="preserve">  Review additional responsibilities the employer has identified.</w:t>
      </w:r>
    </w:p>
    <w:p w:rsidR="00467D19" w:rsidRPr="00DD3275" w:rsidRDefault="00467D19" w:rsidP="00467D19">
      <w:pPr>
        <w:pStyle w:val="ListParagraph"/>
        <w:numPr>
          <w:ilvl w:val="1"/>
          <w:numId w:val="2"/>
        </w:numPr>
        <w:tabs>
          <w:tab w:val="left" w:pos="1327"/>
        </w:tabs>
        <w:spacing w:line="249" w:lineRule="auto"/>
        <w:ind w:right="178" w:hanging="306"/>
        <w:rPr>
          <w:lang w:val="en-CA"/>
        </w:rPr>
      </w:pPr>
      <w:r w:rsidRPr="00DD3275">
        <w:rPr>
          <w:lang w:val="en-CA"/>
        </w:rPr>
        <w:t>Tell workers to report hazards immediately, if they can’t control the hazards themselves (i.e. if they don’t have the authority, training and experience to safely control it). Identify who they should report hazards to</w:t>
      </w:r>
      <w:r w:rsidRPr="00DD3275">
        <w:rPr>
          <w:spacing w:val="-36"/>
          <w:lang w:val="en-CA"/>
        </w:rPr>
        <w:t xml:space="preserve"> </w:t>
      </w:r>
      <w:r w:rsidRPr="00DD3275">
        <w:rPr>
          <w:lang w:val="en-CA"/>
        </w:rPr>
        <w:t>(e.g., their supervisor or a safety coordinator). See SEA 3-10 and regulation</w:t>
      </w:r>
      <w:r w:rsidRPr="00DD3275">
        <w:rPr>
          <w:spacing w:val="-14"/>
          <w:lang w:val="en-CA"/>
        </w:rPr>
        <w:t xml:space="preserve"> </w:t>
      </w:r>
      <w:r w:rsidRPr="00DD3275">
        <w:rPr>
          <w:lang w:val="en-CA"/>
        </w:rPr>
        <w:t>3</w:t>
      </w:r>
      <w:r w:rsidR="001D4149">
        <w:rPr>
          <w:lang w:val="en-CA"/>
        </w:rPr>
        <w:t>-2</w:t>
      </w:r>
      <w:r w:rsidRPr="00DD3275">
        <w:rPr>
          <w:lang w:val="en-CA"/>
        </w:rPr>
        <w:t>.</w:t>
      </w:r>
    </w:p>
    <w:p w:rsidR="00467D19" w:rsidRPr="00DD3275" w:rsidRDefault="00467D19" w:rsidP="00467D19">
      <w:pPr>
        <w:pStyle w:val="ListParagraph"/>
        <w:numPr>
          <w:ilvl w:val="1"/>
          <w:numId w:val="2"/>
        </w:numPr>
        <w:tabs>
          <w:tab w:val="left" w:pos="1339"/>
        </w:tabs>
        <w:spacing w:line="249" w:lineRule="auto"/>
        <w:ind w:right="142" w:hanging="306"/>
        <w:rPr>
          <w:lang w:val="en-CA"/>
        </w:rPr>
      </w:pPr>
      <w:r w:rsidRPr="00DD3275">
        <w:rPr>
          <w:lang w:val="en-CA"/>
        </w:rPr>
        <w:t>Tell workers how employees are held accountable for working safely (i.e. the disciplinary process).</w:t>
      </w:r>
    </w:p>
    <w:p w:rsidR="00467D19" w:rsidRPr="00DD3275" w:rsidRDefault="00467D19" w:rsidP="00467D19">
      <w:pPr>
        <w:pStyle w:val="ListParagraph"/>
        <w:numPr>
          <w:ilvl w:val="1"/>
          <w:numId w:val="2"/>
        </w:numPr>
        <w:tabs>
          <w:tab w:val="left" w:pos="1339"/>
        </w:tabs>
        <w:spacing w:line="249" w:lineRule="auto"/>
        <w:ind w:right="142" w:hanging="306"/>
        <w:rPr>
          <w:lang w:val="en-CA"/>
        </w:rPr>
      </w:pPr>
      <w:r w:rsidRPr="00DD3275">
        <w:rPr>
          <w:lang w:val="en-CA"/>
        </w:rPr>
        <w:t>Tell workers about their three rights, including how to participate in safety.</w:t>
      </w:r>
    </w:p>
    <w:p w:rsidR="00467D19" w:rsidRPr="00DD3275" w:rsidRDefault="00467D19" w:rsidP="00467D19">
      <w:pPr>
        <w:pStyle w:val="ListParagraph"/>
        <w:numPr>
          <w:ilvl w:val="1"/>
          <w:numId w:val="2"/>
        </w:numPr>
        <w:tabs>
          <w:tab w:val="left" w:pos="1339"/>
        </w:tabs>
        <w:spacing w:line="249" w:lineRule="auto"/>
        <w:ind w:right="142" w:hanging="306"/>
        <w:rPr>
          <w:lang w:val="en-CA"/>
        </w:rPr>
      </w:pPr>
      <w:r w:rsidRPr="00DD3275">
        <w:rPr>
          <w:lang w:val="en-CA"/>
        </w:rPr>
        <w:t>Tell</w:t>
      </w:r>
      <w:r w:rsidRPr="00DD3275">
        <w:rPr>
          <w:spacing w:val="-3"/>
          <w:lang w:val="en-CA"/>
        </w:rPr>
        <w:t xml:space="preserve"> </w:t>
      </w:r>
      <w:r w:rsidRPr="00DD3275">
        <w:rPr>
          <w:lang w:val="en-CA"/>
        </w:rPr>
        <w:t>workers</w:t>
      </w:r>
      <w:r w:rsidRPr="00DD3275">
        <w:rPr>
          <w:spacing w:val="-3"/>
          <w:lang w:val="en-CA"/>
        </w:rPr>
        <w:t xml:space="preserve"> </w:t>
      </w:r>
      <w:r w:rsidRPr="00DD3275">
        <w:rPr>
          <w:lang w:val="en-CA"/>
        </w:rPr>
        <w:t>that</w:t>
      </w:r>
      <w:r w:rsidRPr="00DD3275">
        <w:rPr>
          <w:spacing w:val="-3"/>
          <w:lang w:val="en-CA"/>
        </w:rPr>
        <w:t xml:space="preserve"> </w:t>
      </w:r>
      <w:r w:rsidRPr="00DD3275">
        <w:rPr>
          <w:lang w:val="en-CA"/>
        </w:rPr>
        <w:t>it</w:t>
      </w:r>
      <w:r w:rsidRPr="00DD3275">
        <w:rPr>
          <w:spacing w:val="-3"/>
          <w:lang w:val="en-CA"/>
        </w:rPr>
        <w:t xml:space="preserve"> </w:t>
      </w:r>
      <w:r w:rsidRPr="00DD3275">
        <w:rPr>
          <w:lang w:val="en-CA"/>
        </w:rPr>
        <w:t>is</w:t>
      </w:r>
      <w:r w:rsidRPr="00DD3275">
        <w:rPr>
          <w:spacing w:val="-3"/>
          <w:lang w:val="en-CA"/>
        </w:rPr>
        <w:t xml:space="preserve"> </w:t>
      </w:r>
      <w:r w:rsidRPr="00DD3275">
        <w:rPr>
          <w:lang w:val="en-CA"/>
        </w:rPr>
        <w:t>their</w:t>
      </w:r>
      <w:r w:rsidRPr="00DD3275">
        <w:rPr>
          <w:spacing w:val="-3"/>
          <w:lang w:val="en-CA"/>
        </w:rPr>
        <w:t xml:space="preserve"> </w:t>
      </w:r>
      <w:r w:rsidRPr="00DD3275">
        <w:rPr>
          <w:lang w:val="en-CA"/>
        </w:rPr>
        <w:t>duty</w:t>
      </w:r>
      <w:r w:rsidRPr="00DD3275">
        <w:rPr>
          <w:spacing w:val="-3"/>
          <w:lang w:val="en-CA"/>
        </w:rPr>
        <w:t xml:space="preserve"> </w:t>
      </w:r>
      <w:r w:rsidRPr="00DD3275">
        <w:rPr>
          <w:lang w:val="en-CA"/>
        </w:rPr>
        <w:t>to</w:t>
      </w:r>
      <w:r w:rsidRPr="00DD3275">
        <w:rPr>
          <w:spacing w:val="-3"/>
          <w:lang w:val="en-CA"/>
        </w:rPr>
        <w:t xml:space="preserve"> </w:t>
      </w:r>
      <w:r w:rsidRPr="00DD3275">
        <w:rPr>
          <w:lang w:val="en-CA"/>
        </w:rPr>
        <w:t>refuse</w:t>
      </w:r>
      <w:r w:rsidRPr="00DD3275">
        <w:rPr>
          <w:spacing w:val="-3"/>
          <w:lang w:val="en-CA"/>
        </w:rPr>
        <w:t xml:space="preserve"> </w:t>
      </w:r>
      <w:r w:rsidRPr="00DD3275">
        <w:rPr>
          <w:lang w:val="en-CA"/>
        </w:rPr>
        <w:t>to</w:t>
      </w:r>
      <w:r w:rsidRPr="00DD3275">
        <w:rPr>
          <w:spacing w:val="-3"/>
          <w:lang w:val="en-CA"/>
        </w:rPr>
        <w:t xml:space="preserve"> </w:t>
      </w:r>
      <w:r w:rsidRPr="00DD3275">
        <w:rPr>
          <w:lang w:val="en-CA"/>
        </w:rPr>
        <w:t>perform</w:t>
      </w:r>
      <w:r w:rsidRPr="00DD3275">
        <w:rPr>
          <w:spacing w:val="-3"/>
          <w:lang w:val="en-CA"/>
        </w:rPr>
        <w:t xml:space="preserve"> </w:t>
      </w:r>
      <w:r w:rsidRPr="00DD3275">
        <w:rPr>
          <w:lang w:val="en-CA"/>
        </w:rPr>
        <w:t>work</w:t>
      </w:r>
      <w:r w:rsidRPr="00DD3275">
        <w:rPr>
          <w:spacing w:val="-3"/>
          <w:lang w:val="en-CA"/>
        </w:rPr>
        <w:t xml:space="preserve"> </w:t>
      </w:r>
      <w:r w:rsidRPr="00DD3275">
        <w:rPr>
          <w:lang w:val="en-CA"/>
        </w:rPr>
        <w:t>if</w:t>
      </w:r>
      <w:r w:rsidRPr="00DD3275">
        <w:rPr>
          <w:spacing w:val="-3"/>
          <w:lang w:val="en-CA"/>
        </w:rPr>
        <w:t xml:space="preserve"> </w:t>
      </w:r>
      <w:r w:rsidRPr="00DD3275">
        <w:rPr>
          <w:lang w:val="en-CA"/>
        </w:rPr>
        <w:t>they</w:t>
      </w:r>
      <w:r w:rsidRPr="00DD3275">
        <w:rPr>
          <w:spacing w:val="-3"/>
          <w:lang w:val="en-CA"/>
        </w:rPr>
        <w:t xml:space="preserve"> </w:t>
      </w:r>
      <w:r w:rsidRPr="00DD3275">
        <w:rPr>
          <w:lang w:val="en-CA"/>
        </w:rPr>
        <w:t>believe</w:t>
      </w:r>
      <w:r w:rsidRPr="00DD3275">
        <w:rPr>
          <w:spacing w:val="-3"/>
          <w:lang w:val="en-CA"/>
        </w:rPr>
        <w:t xml:space="preserve"> </w:t>
      </w:r>
      <w:r w:rsidRPr="00DD3275">
        <w:rPr>
          <w:lang w:val="en-CA"/>
        </w:rPr>
        <w:t>it</w:t>
      </w:r>
      <w:r w:rsidRPr="00DD3275">
        <w:rPr>
          <w:spacing w:val="-3"/>
          <w:lang w:val="en-CA"/>
        </w:rPr>
        <w:t xml:space="preserve"> </w:t>
      </w:r>
      <w:r w:rsidRPr="00DD3275">
        <w:rPr>
          <w:lang w:val="en-CA"/>
        </w:rPr>
        <w:t>may</w:t>
      </w:r>
      <w:r w:rsidRPr="00DD3275">
        <w:rPr>
          <w:spacing w:val="-3"/>
          <w:lang w:val="en-CA"/>
        </w:rPr>
        <w:t xml:space="preserve"> </w:t>
      </w:r>
      <w:r w:rsidRPr="00DD3275">
        <w:rPr>
          <w:lang w:val="en-CA"/>
        </w:rPr>
        <w:t>be</w:t>
      </w:r>
      <w:r w:rsidRPr="00DD3275">
        <w:rPr>
          <w:spacing w:val="-3"/>
          <w:lang w:val="en-CA"/>
        </w:rPr>
        <w:t xml:space="preserve"> unusually </w:t>
      </w:r>
      <w:r w:rsidRPr="00DD3275">
        <w:rPr>
          <w:lang w:val="en-CA"/>
        </w:rPr>
        <w:t>dangerous to themselves or others, and that they cannot be punished for doing so (SEA 3-31 to</w:t>
      </w:r>
      <w:r w:rsidRPr="00DD3275">
        <w:rPr>
          <w:spacing w:val="-37"/>
          <w:lang w:val="en-CA"/>
        </w:rPr>
        <w:t xml:space="preserve"> </w:t>
      </w:r>
      <w:r w:rsidRPr="00DD3275">
        <w:rPr>
          <w:lang w:val="en-CA"/>
        </w:rPr>
        <w:t>3-37).</w:t>
      </w:r>
    </w:p>
    <w:p w:rsidR="00467D19" w:rsidRPr="00DD3275" w:rsidRDefault="00467D19" w:rsidP="00467D19">
      <w:pPr>
        <w:pStyle w:val="ListParagraph"/>
        <w:numPr>
          <w:ilvl w:val="0"/>
          <w:numId w:val="2"/>
        </w:numPr>
        <w:tabs>
          <w:tab w:val="left" w:pos="1009"/>
        </w:tabs>
        <w:spacing w:line="249" w:lineRule="auto"/>
        <w:ind w:right="655"/>
        <w:jc w:val="left"/>
        <w:rPr>
          <w:lang w:val="en-CA"/>
        </w:rPr>
      </w:pPr>
      <w:r w:rsidRPr="00DD3275">
        <w:rPr>
          <w:lang w:val="en-CA"/>
        </w:rPr>
        <w:t>Review</w:t>
      </w:r>
      <w:r w:rsidRPr="00DD3275">
        <w:rPr>
          <w:spacing w:val="-5"/>
          <w:lang w:val="en-CA"/>
        </w:rPr>
        <w:t xml:space="preserve"> </w:t>
      </w:r>
      <w:r w:rsidRPr="00DD3275">
        <w:rPr>
          <w:lang w:val="en-CA"/>
        </w:rPr>
        <w:t>general</w:t>
      </w:r>
      <w:r w:rsidRPr="00DD3275">
        <w:rPr>
          <w:spacing w:val="-5"/>
          <w:lang w:val="en-CA"/>
        </w:rPr>
        <w:t xml:space="preserve"> </w:t>
      </w:r>
      <w:r w:rsidRPr="00DD3275">
        <w:rPr>
          <w:lang w:val="en-CA"/>
        </w:rPr>
        <w:t>rules,</w:t>
      </w:r>
      <w:r w:rsidRPr="00DD3275">
        <w:rPr>
          <w:spacing w:val="-5"/>
          <w:lang w:val="en-CA"/>
        </w:rPr>
        <w:t xml:space="preserve"> </w:t>
      </w:r>
      <w:r w:rsidRPr="00DD3275">
        <w:rPr>
          <w:lang w:val="en-CA"/>
        </w:rPr>
        <w:t>like</w:t>
      </w:r>
      <w:r w:rsidRPr="00DD3275">
        <w:rPr>
          <w:spacing w:val="-5"/>
          <w:lang w:val="en-CA"/>
        </w:rPr>
        <w:t xml:space="preserve"> </w:t>
      </w:r>
      <w:r w:rsidRPr="00DD3275">
        <w:rPr>
          <w:lang w:val="en-CA"/>
        </w:rPr>
        <w:t>following</w:t>
      </w:r>
      <w:r w:rsidRPr="00DD3275">
        <w:rPr>
          <w:spacing w:val="-6"/>
          <w:lang w:val="en-CA"/>
        </w:rPr>
        <w:t xml:space="preserve"> </w:t>
      </w:r>
      <w:r w:rsidRPr="00DD3275">
        <w:rPr>
          <w:lang w:val="en-CA"/>
        </w:rPr>
        <w:t>work</w:t>
      </w:r>
      <w:r w:rsidRPr="00DD3275">
        <w:rPr>
          <w:spacing w:val="-5"/>
          <w:lang w:val="en-CA"/>
        </w:rPr>
        <w:t xml:space="preserve"> </w:t>
      </w:r>
      <w:r w:rsidRPr="00DD3275">
        <w:rPr>
          <w:lang w:val="en-CA"/>
        </w:rPr>
        <w:t>procedures,</w:t>
      </w:r>
      <w:r w:rsidRPr="00DD3275">
        <w:rPr>
          <w:spacing w:val="-5"/>
          <w:lang w:val="en-CA"/>
        </w:rPr>
        <w:t xml:space="preserve"> </w:t>
      </w:r>
      <w:r w:rsidRPr="00DD3275">
        <w:rPr>
          <w:lang w:val="en-CA"/>
        </w:rPr>
        <w:t>using</w:t>
      </w:r>
      <w:r w:rsidRPr="00DD3275">
        <w:rPr>
          <w:spacing w:val="-5"/>
          <w:lang w:val="en-CA"/>
        </w:rPr>
        <w:t xml:space="preserve"> </w:t>
      </w:r>
      <w:r w:rsidRPr="00DD3275">
        <w:rPr>
          <w:lang w:val="en-CA"/>
        </w:rPr>
        <w:t>PPE</w:t>
      </w:r>
      <w:r w:rsidRPr="00DD3275">
        <w:rPr>
          <w:spacing w:val="-5"/>
          <w:lang w:val="en-CA"/>
        </w:rPr>
        <w:t xml:space="preserve"> </w:t>
      </w:r>
      <w:r w:rsidRPr="00DD3275">
        <w:rPr>
          <w:lang w:val="en-CA"/>
        </w:rPr>
        <w:t>and</w:t>
      </w:r>
      <w:r w:rsidRPr="00DD3275">
        <w:rPr>
          <w:spacing w:val="-5"/>
          <w:lang w:val="en-CA"/>
        </w:rPr>
        <w:t xml:space="preserve"> </w:t>
      </w:r>
      <w:r w:rsidRPr="00DD3275">
        <w:rPr>
          <w:lang w:val="en-CA"/>
        </w:rPr>
        <w:t>operating</w:t>
      </w:r>
      <w:r w:rsidRPr="00DD3275">
        <w:rPr>
          <w:spacing w:val="-5"/>
          <w:lang w:val="en-CA"/>
        </w:rPr>
        <w:t xml:space="preserve"> </w:t>
      </w:r>
      <w:r w:rsidRPr="00DD3275">
        <w:rPr>
          <w:lang w:val="en-CA"/>
        </w:rPr>
        <w:t>equipment safely.</w:t>
      </w:r>
    </w:p>
    <w:p w:rsidR="00467D19" w:rsidRPr="00DD3275" w:rsidRDefault="00467D19" w:rsidP="00467D19">
      <w:pPr>
        <w:pStyle w:val="ListParagraph"/>
        <w:numPr>
          <w:ilvl w:val="0"/>
          <w:numId w:val="2"/>
        </w:numPr>
        <w:tabs>
          <w:tab w:val="left" w:pos="1008"/>
        </w:tabs>
        <w:spacing w:line="249" w:lineRule="auto"/>
        <w:ind w:left="1007" w:right="436" w:hanging="303"/>
        <w:jc w:val="left"/>
        <w:rPr>
          <w:lang w:val="en-CA"/>
        </w:rPr>
      </w:pPr>
      <w:r w:rsidRPr="00DD3275">
        <w:rPr>
          <w:lang w:val="en-CA"/>
        </w:rPr>
        <w:t>Inform workers about any known hazards that apply to them and tell them how to deal with them safely (e.g., tell workers to wear respirators while sanding and discuss respirator</w:t>
      </w:r>
      <w:r w:rsidRPr="00DD3275">
        <w:rPr>
          <w:spacing w:val="-28"/>
          <w:lang w:val="en-CA"/>
        </w:rPr>
        <w:t xml:space="preserve"> </w:t>
      </w:r>
      <w:r w:rsidRPr="00DD3275">
        <w:rPr>
          <w:lang w:val="en-CA"/>
        </w:rPr>
        <w:t>care).</w:t>
      </w:r>
    </w:p>
    <w:p w:rsidR="00467D19" w:rsidRPr="00DD3275" w:rsidRDefault="00467D19" w:rsidP="00467D19">
      <w:pPr>
        <w:pStyle w:val="ListParagraph"/>
        <w:numPr>
          <w:ilvl w:val="0"/>
          <w:numId w:val="2"/>
        </w:numPr>
        <w:tabs>
          <w:tab w:val="left" w:pos="1008"/>
        </w:tabs>
        <w:spacing w:line="249" w:lineRule="auto"/>
        <w:ind w:left="1007" w:right="1120" w:hanging="303"/>
        <w:jc w:val="left"/>
        <w:rPr>
          <w:lang w:val="en-CA"/>
        </w:rPr>
      </w:pPr>
      <w:r w:rsidRPr="00DD3275">
        <w:rPr>
          <w:lang w:val="en-CA"/>
        </w:rPr>
        <w:t>Demonstrate specific tasks (e.g., cleaning equipment or using ladders) and safe work procedures (e.g., locking out equipment before cleaning or repairing</w:t>
      </w:r>
      <w:r w:rsidRPr="00DD3275">
        <w:rPr>
          <w:spacing w:val="-37"/>
          <w:lang w:val="en-CA"/>
        </w:rPr>
        <w:t xml:space="preserve"> </w:t>
      </w:r>
      <w:r w:rsidRPr="00DD3275">
        <w:rPr>
          <w:lang w:val="en-CA"/>
        </w:rPr>
        <w:t>it).</w:t>
      </w:r>
    </w:p>
    <w:p w:rsidR="00467D19" w:rsidRPr="00DD3275" w:rsidRDefault="00467D19" w:rsidP="00467D19">
      <w:pPr>
        <w:pStyle w:val="ListParagraph"/>
        <w:numPr>
          <w:ilvl w:val="0"/>
          <w:numId w:val="2"/>
        </w:numPr>
        <w:tabs>
          <w:tab w:val="left" w:pos="1008"/>
        </w:tabs>
        <w:spacing w:line="249" w:lineRule="auto"/>
        <w:ind w:left="1007" w:right="704" w:hanging="303"/>
        <w:jc w:val="left"/>
        <w:rPr>
          <w:lang w:val="en-CA"/>
        </w:rPr>
      </w:pPr>
      <w:r w:rsidRPr="00DD3275">
        <w:rPr>
          <w:lang w:val="en-CA"/>
        </w:rPr>
        <w:t>Tell workers about the risks of working alone and the check in procedures for working alone or in isolation. Teach them safety strategies, such as keeping the back door locked, prohibited activities, etc.  See regulation 3</w:t>
      </w:r>
      <w:r w:rsidR="001D4149">
        <w:rPr>
          <w:lang w:val="en-CA"/>
        </w:rPr>
        <w:t>-24</w:t>
      </w:r>
      <w:r w:rsidRPr="00DD3275">
        <w:rPr>
          <w:lang w:val="en-CA"/>
        </w:rPr>
        <w:t>.</w:t>
      </w:r>
    </w:p>
    <w:p w:rsidR="00467D19" w:rsidRPr="00DD3275" w:rsidRDefault="00467D19" w:rsidP="00467D19">
      <w:pPr>
        <w:pStyle w:val="ListParagraph"/>
        <w:numPr>
          <w:ilvl w:val="0"/>
          <w:numId w:val="2"/>
        </w:numPr>
        <w:tabs>
          <w:tab w:val="left" w:pos="1008"/>
        </w:tabs>
        <w:spacing w:line="249" w:lineRule="auto"/>
        <w:ind w:left="1007" w:right="191"/>
        <w:jc w:val="left"/>
        <w:rPr>
          <w:lang w:val="en-CA"/>
        </w:rPr>
      </w:pPr>
      <w:r w:rsidRPr="00DD3275">
        <w:rPr>
          <w:lang w:val="en-CA"/>
        </w:rPr>
        <w:t>Review the violence policy, if applicable.  Warn workers about any potential for violence. Tell them how to prevent incidents (e.g.,</w:t>
      </w:r>
      <w:r w:rsidRPr="00DD3275">
        <w:rPr>
          <w:spacing w:val="-41"/>
          <w:lang w:val="en-CA"/>
        </w:rPr>
        <w:t xml:space="preserve"> </w:t>
      </w:r>
      <w:r w:rsidRPr="00DD3275">
        <w:rPr>
          <w:lang w:val="en-CA"/>
        </w:rPr>
        <w:t>remain calm with abusive customers) and how to deal with incidents (e.g., do not attempt to restrain shoplifters</w:t>
      </w:r>
      <w:r w:rsidR="001D4149">
        <w:rPr>
          <w:lang w:val="en-CA"/>
        </w:rPr>
        <w:t xml:space="preserve"> or robbers). See regulations 3-26</w:t>
      </w:r>
      <w:r w:rsidRPr="00DD3275">
        <w:rPr>
          <w:lang w:val="en-CA"/>
        </w:rPr>
        <w:t xml:space="preserve"> &amp;</w:t>
      </w:r>
      <w:r w:rsidRPr="00DD3275">
        <w:rPr>
          <w:spacing w:val="-12"/>
          <w:lang w:val="en-CA"/>
        </w:rPr>
        <w:t xml:space="preserve"> </w:t>
      </w:r>
      <w:r w:rsidR="001D4149">
        <w:rPr>
          <w:lang w:val="en-CA"/>
        </w:rPr>
        <w:t>3-27</w:t>
      </w:r>
      <w:r w:rsidRPr="00DD3275">
        <w:rPr>
          <w:lang w:val="en-CA"/>
        </w:rPr>
        <w:t>.</w:t>
      </w:r>
    </w:p>
    <w:p w:rsidR="00467D19" w:rsidRPr="00DD3275" w:rsidRDefault="00467D19" w:rsidP="00467D19">
      <w:pPr>
        <w:pStyle w:val="ListParagraph"/>
        <w:numPr>
          <w:ilvl w:val="0"/>
          <w:numId w:val="2"/>
        </w:numPr>
        <w:tabs>
          <w:tab w:val="left" w:pos="1007"/>
        </w:tabs>
        <w:spacing w:line="249" w:lineRule="auto"/>
        <w:ind w:left="1007" w:right="387"/>
        <w:jc w:val="left"/>
        <w:rPr>
          <w:lang w:val="en-CA"/>
        </w:rPr>
      </w:pPr>
      <w:r w:rsidRPr="00DD3275">
        <w:rPr>
          <w:lang w:val="en-CA"/>
        </w:rPr>
        <w:t>Review the harassment policy, measures to reduce harassment and procedures to follow to report harassment.  See regulation 3</w:t>
      </w:r>
      <w:r w:rsidR="001D4149">
        <w:rPr>
          <w:lang w:val="en-CA"/>
        </w:rPr>
        <w:t>-25</w:t>
      </w:r>
      <w:r w:rsidRPr="00DD3275">
        <w:rPr>
          <w:lang w:val="en-CA"/>
        </w:rPr>
        <w:t>.</w:t>
      </w:r>
    </w:p>
    <w:p w:rsidR="00467D19" w:rsidRPr="00DD3275" w:rsidRDefault="00467D19" w:rsidP="00467D19">
      <w:pPr>
        <w:pStyle w:val="ListParagraph"/>
        <w:numPr>
          <w:ilvl w:val="0"/>
          <w:numId w:val="2"/>
        </w:numPr>
        <w:tabs>
          <w:tab w:val="left" w:pos="1007"/>
        </w:tabs>
        <w:spacing w:line="249" w:lineRule="auto"/>
        <w:ind w:left="1007" w:right="387"/>
        <w:jc w:val="left"/>
        <w:rPr>
          <w:lang w:val="en-CA"/>
        </w:rPr>
      </w:pPr>
      <w:r w:rsidRPr="00DD3275">
        <w:rPr>
          <w:lang w:val="en-CA"/>
        </w:rPr>
        <w:t>If workers need to use PPE (e.g., respirators while painting), teach them what equipment to</w:t>
      </w:r>
      <w:r w:rsidRPr="00DD3275">
        <w:rPr>
          <w:spacing w:val="-42"/>
          <w:lang w:val="en-CA"/>
        </w:rPr>
        <w:t xml:space="preserve"> </w:t>
      </w:r>
      <w:r w:rsidRPr="00DD3275">
        <w:rPr>
          <w:lang w:val="en-CA"/>
        </w:rPr>
        <w:t>use; when to use it; where to find it; how to use, store and maintain it properly; and any limitat</w:t>
      </w:r>
      <w:r w:rsidR="001D4149">
        <w:rPr>
          <w:lang w:val="en-CA"/>
        </w:rPr>
        <w:t>ions of the PPE (regulations 7-1</w:t>
      </w:r>
      <w:r w:rsidRPr="00DD3275">
        <w:rPr>
          <w:lang w:val="en-CA"/>
        </w:rPr>
        <w:t xml:space="preserve"> to</w:t>
      </w:r>
      <w:r w:rsidRPr="00DD3275">
        <w:rPr>
          <w:spacing w:val="-25"/>
          <w:lang w:val="en-CA"/>
        </w:rPr>
        <w:t xml:space="preserve"> </w:t>
      </w:r>
      <w:r w:rsidR="001D4149">
        <w:rPr>
          <w:lang w:val="en-CA"/>
        </w:rPr>
        <w:t>7-22</w:t>
      </w:r>
      <w:r w:rsidRPr="00DD3275">
        <w:rPr>
          <w:lang w:val="en-CA"/>
        </w:rPr>
        <w:t>).</w:t>
      </w:r>
    </w:p>
    <w:p w:rsidR="00467D19" w:rsidRPr="00DD3275" w:rsidRDefault="00467D19" w:rsidP="00467D19">
      <w:pPr>
        <w:rPr>
          <w:lang w:val="en-CA"/>
        </w:rPr>
      </w:pPr>
      <w:r w:rsidRPr="00DD3275">
        <w:rPr>
          <w:lang w:val="en-CA"/>
        </w:rPr>
        <w:br w:type="page"/>
      </w:r>
    </w:p>
    <w:p w:rsidR="00467D19" w:rsidRPr="00DD3275" w:rsidRDefault="00467D19" w:rsidP="00467D19">
      <w:pPr>
        <w:pStyle w:val="ListParagraph"/>
        <w:numPr>
          <w:ilvl w:val="0"/>
          <w:numId w:val="2"/>
        </w:numPr>
        <w:tabs>
          <w:tab w:val="left" w:pos="1007"/>
        </w:tabs>
        <w:spacing w:line="249" w:lineRule="auto"/>
        <w:ind w:left="1006" w:right="179" w:hanging="303"/>
        <w:jc w:val="left"/>
        <w:rPr>
          <w:lang w:val="en-CA"/>
        </w:rPr>
      </w:pPr>
      <w:r w:rsidRPr="00DD3275">
        <w:rPr>
          <w:lang w:val="en-CA"/>
        </w:rPr>
        <w:lastRenderedPageBreak/>
        <w:t>Review first aid:</w:t>
      </w:r>
    </w:p>
    <w:p w:rsidR="00467D19" w:rsidRPr="00DD3275" w:rsidRDefault="00467D19" w:rsidP="00467D19">
      <w:pPr>
        <w:pStyle w:val="ListParagraph"/>
        <w:numPr>
          <w:ilvl w:val="1"/>
          <w:numId w:val="2"/>
        </w:numPr>
        <w:tabs>
          <w:tab w:val="left" w:pos="1007"/>
        </w:tabs>
        <w:spacing w:line="249" w:lineRule="auto"/>
        <w:ind w:right="179"/>
        <w:rPr>
          <w:lang w:val="en-CA"/>
        </w:rPr>
      </w:pPr>
      <w:r w:rsidRPr="00DD3275">
        <w:rPr>
          <w:lang w:val="en-CA"/>
        </w:rPr>
        <w:t>Make sure workers know what to do if they or someone else is injured. They need to know who has first-aid training, and how to contact them.</w:t>
      </w:r>
    </w:p>
    <w:p w:rsidR="00467D19" w:rsidRPr="00DD3275" w:rsidRDefault="00467D19" w:rsidP="00467D19">
      <w:pPr>
        <w:pStyle w:val="ListParagraph"/>
        <w:numPr>
          <w:ilvl w:val="1"/>
          <w:numId w:val="2"/>
        </w:numPr>
        <w:tabs>
          <w:tab w:val="left" w:pos="1007"/>
        </w:tabs>
        <w:spacing w:line="249" w:lineRule="auto"/>
        <w:ind w:right="179"/>
        <w:rPr>
          <w:lang w:val="en-CA"/>
        </w:rPr>
      </w:pPr>
      <w:r w:rsidRPr="00DD3275">
        <w:rPr>
          <w:lang w:val="en-CA"/>
        </w:rPr>
        <w:t>Tell workers where to find first-aid supplies and eye wash/shower facilities.</w:t>
      </w:r>
    </w:p>
    <w:p w:rsidR="00467D19" w:rsidRPr="00DD3275" w:rsidRDefault="00467D19" w:rsidP="00467D19">
      <w:pPr>
        <w:pStyle w:val="ListParagraph"/>
        <w:numPr>
          <w:ilvl w:val="1"/>
          <w:numId w:val="2"/>
        </w:numPr>
        <w:tabs>
          <w:tab w:val="left" w:pos="1007"/>
        </w:tabs>
        <w:spacing w:line="249" w:lineRule="auto"/>
        <w:ind w:right="179"/>
        <w:rPr>
          <w:lang w:val="en-CA"/>
        </w:rPr>
      </w:pPr>
      <w:r w:rsidRPr="00DD3275">
        <w:rPr>
          <w:lang w:val="en-CA"/>
        </w:rPr>
        <w:t xml:space="preserve"> Tell workers who to report the injury to (all injuries must be</w:t>
      </w:r>
      <w:r w:rsidRPr="00DD3275">
        <w:rPr>
          <w:spacing w:val="-1"/>
          <w:lang w:val="en-CA"/>
        </w:rPr>
        <w:t xml:space="preserve"> </w:t>
      </w:r>
      <w:r w:rsidRPr="00DD3275">
        <w:rPr>
          <w:lang w:val="en-CA"/>
        </w:rPr>
        <w:t>reported).  Also inform them about other reporting requirements such as near misses.</w:t>
      </w:r>
    </w:p>
    <w:p w:rsidR="00467D19" w:rsidRPr="00DD3275" w:rsidRDefault="00467D19" w:rsidP="00467D19">
      <w:pPr>
        <w:pStyle w:val="ListParagraph"/>
        <w:numPr>
          <w:ilvl w:val="0"/>
          <w:numId w:val="2"/>
        </w:numPr>
        <w:tabs>
          <w:tab w:val="left" w:pos="1007"/>
        </w:tabs>
        <w:spacing w:line="249" w:lineRule="auto"/>
        <w:ind w:left="1006" w:right="448" w:hanging="426"/>
        <w:jc w:val="left"/>
        <w:rPr>
          <w:lang w:val="en-CA"/>
        </w:rPr>
      </w:pPr>
      <w:r w:rsidRPr="00DD3275">
        <w:rPr>
          <w:lang w:val="en-CA"/>
        </w:rPr>
        <w:t>Explain emergency procedures:</w:t>
      </w:r>
    </w:p>
    <w:p w:rsidR="00467D19" w:rsidRPr="00DD3275" w:rsidRDefault="00467D19" w:rsidP="00467D19">
      <w:pPr>
        <w:pStyle w:val="ListParagraph"/>
        <w:numPr>
          <w:ilvl w:val="1"/>
          <w:numId w:val="2"/>
        </w:numPr>
        <w:tabs>
          <w:tab w:val="left" w:pos="1007"/>
        </w:tabs>
        <w:spacing w:line="249" w:lineRule="auto"/>
        <w:ind w:right="448"/>
        <w:rPr>
          <w:lang w:val="en-CA"/>
        </w:rPr>
      </w:pPr>
      <w:r w:rsidRPr="00DD3275">
        <w:rPr>
          <w:lang w:val="en-CA"/>
        </w:rPr>
        <w:t>Location of emergency exits and muster points.</w:t>
      </w:r>
    </w:p>
    <w:p w:rsidR="00467D19" w:rsidRPr="00DD3275" w:rsidRDefault="00467D19" w:rsidP="00467D19">
      <w:pPr>
        <w:pStyle w:val="ListParagraph"/>
        <w:numPr>
          <w:ilvl w:val="1"/>
          <w:numId w:val="2"/>
        </w:numPr>
        <w:tabs>
          <w:tab w:val="left" w:pos="1007"/>
        </w:tabs>
        <w:spacing w:line="249" w:lineRule="auto"/>
        <w:ind w:right="448"/>
        <w:rPr>
          <w:lang w:val="en-CA"/>
        </w:rPr>
      </w:pPr>
      <w:r w:rsidRPr="00DD3275">
        <w:rPr>
          <w:lang w:val="en-CA"/>
        </w:rPr>
        <w:t>Locations of fire</w:t>
      </w:r>
      <w:r w:rsidRPr="00DD3275">
        <w:rPr>
          <w:spacing w:val="-6"/>
          <w:lang w:val="en-CA"/>
        </w:rPr>
        <w:t xml:space="preserve"> </w:t>
      </w:r>
      <w:r w:rsidRPr="00DD3275">
        <w:rPr>
          <w:lang w:val="en-CA"/>
        </w:rPr>
        <w:t>alarms</w:t>
      </w:r>
      <w:r w:rsidRPr="00DD3275">
        <w:rPr>
          <w:spacing w:val="-5"/>
          <w:lang w:val="en-CA"/>
        </w:rPr>
        <w:t xml:space="preserve"> </w:t>
      </w:r>
      <w:r w:rsidRPr="00DD3275">
        <w:rPr>
          <w:lang w:val="en-CA"/>
        </w:rPr>
        <w:t>and</w:t>
      </w:r>
      <w:r w:rsidRPr="00DD3275">
        <w:rPr>
          <w:spacing w:val="-5"/>
          <w:lang w:val="en-CA"/>
        </w:rPr>
        <w:t xml:space="preserve"> </w:t>
      </w:r>
      <w:r w:rsidRPr="00DD3275">
        <w:rPr>
          <w:lang w:val="en-CA"/>
        </w:rPr>
        <w:t>fire</w:t>
      </w:r>
      <w:r w:rsidRPr="00DD3275">
        <w:rPr>
          <w:spacing w:val="-6"/>
          <w:lang w:val="en-CA"/>
        </w:rPr>
        <w:t xml:space="preserve"> </w:t>
      </w:r>
      <w:r w:rsidRPr="00DD3275">
        <w:rPr>
          <w:lang w:val="en-CA"/>
        </w:rPr>
        <w:t>extinguishers.</w:t>
      </w:r>
    </w:p>
    <w:p w:rsidR="00467D19" w:rsidRPr="00DD3275" w:rsidRDefault="00467D19" w:rsidP="00467D19">
      <w:pPr>
        <w:pStyle w:val="ListParagraph"/>
        <w:numPr>
          <w:ilvl w:val="1"/>
          <w:numId w:val="2"/>
        </w:numPr>
        <w:tabs>
          <w:tab w:val="left" w:pos="1007"/>
        </w:tabs>
        <w:spacing w:line="249" w:lineRule="auto"/>
        <w:ind w:right="448"/>
        <w:rPr>
          <w:lang w:val="en-CA"/>
        </w:rPr>
      </w:pPr>
      <w:r w:rsidRPr="00DD3275">
        <w:rPr>
          <w:lang w:val="en-CA"/>
        </w:rPr>
        <w:t>Explain how to respond to fire and when to evacuate.  When</w:t>
      </w:r>
      <w:r w:rsidRPr="00DD3275">
        <w:rPr>
          <w:spacing w:val="-5"/>
          <w:lang w:val="en-CA"/>
        </w:rPr>
        <w:t xml:space="preserve"> </w:t>
      </w:r>
      <w:r w:rsidRPr="00DD3275">
        <w:rPr>
          <w:lang w:val="en-CA"/>
        </w:rPr>
        <w:t>applicable,</w:t>
      </w:r>
      <w:r w:rsidRPr="00DD3275">
        <w:rPr>
          <w:spacing w:val="-5"/>
          <w:lang w:val="en-CA"/>
        </w:rPr>
        <w:t xml:space="preserve"> when and </w:t>
      </w:r>
      <w:r w:rsidRPr="00DD3275">
        <w:rPr>
          <w:lang w:val="en-CA"/>
        </w:rPr>
        <w:t>how</w:t>
      </w:r>
      <w:r w:rsidRPr="00DD3275">
        <w:rPr>
          <w:spacing w:val="-5"/>
          <w:lang w:val="en-CA"/>
        </w:rPr>
        <w:t xml:space="preserve"> </w:t>
      </w:r>
      <w:r w:rsidRPr="00DD3275">
        <w:rPr>
          <w:lang w:val="en-CA"/>
        </w:rPr>
        <w:t>to</w:t>
      </w:r>
      <w:r w:rsidRPr="00DD3275">
        <w:rPr>
          <w:spacing w:val="-6"/>
          <w:lang w:val="en-CA"/>
        </w:rPr>
        <w:t xml:space="preserve"> </w:t>
      </w:r>
      <w:r w:rsidRPr="00DD3275">
        <w:rPr>
          <w:lang w:val="en-CA"/>
        </w:rPr>
        <w:t>use</w:t>
      </w:r>
      <w:r w:rsidRPr="00DD3275">
        <w:rPr>
          <w:spacing w:val="-5"/>
          <w:lang w:val="en-CA"/>
        </w:rPr>
        <w:t xml:space="preserve"> </w:t>
      </w:r>
      <w:r w:rsidRPr="00DD3275">
        <w:rPr>
          <w:lang w:val="en-CA"/>
        </w:rPr>
        <w:t>extinguishers.</w:t>
      </w:r>
    </w:p>
    <w:p w:rsidR="00467D19" w:rsidRPr="00DD3275" w:rsidRDefault="00467D19" w:rsidP="00467D19">
      <w:pPr>
        <w:pStyle w:val="ListParagraph"/>
        <w:numPr>
          <w:ilvl w:val="1"/>
          <w:numId w:val="2"/>
        </w:numPr>
        <w:tabs>
          <w:tab w:val="left" w:pos="1007"/>
        </w:tabs>
        <w:spacing w:line="249" w:lineRule="auto"/>
        <w:ind w:right="448"/>
        <w:rPr>
          <w:lang w:val="en-CA"/>
        </w:rPr>
      </w:pPr>
      <w:r w:rsidRPr="00DD3275">
        <w:rPr>
          <w:lang w:val="en-CA"/>
        </w:rPr>
        <w:t>Explain procedures for other types of emergencies the employer has identified (such as tornado, severe winter weather, bomb threats, etc.)  This includes when to evacuate and when to take shelter in place.</w:t>
      </w:r>
    </w:p>
    <w:p w:rsidR="00467D19" w:rsidRPr="00DD3275" w:rsidRDefault="00467D19" w:rsidP="00467D19">
      <w:pPr>
        <w:pStyle w:val="ListParagraph"/>
        <w:numPr>
          <w:ilvl w:val="0"/>
          <w:numId w:val="2"/>
        </w:numPr>
        <w:tabs>
          <w:tab w:val="left" w:pos="1007"/>
        </w:tabs>
        <w:spacing w:line="249" w:lineRule="auto"/>
        <w:ind w:left="1006" w:right="313" w:hanging="426"/>
        <w:jc w:val="left"/>
        <w:rPr>
          <w:lang w:val="en-CA"/>
        </w:rPr>
      </w:pPr>
      <w:r w:rsidRPr="00DD3275">
        <w:rPr>
          <w:lang w:val="en-CA"/>
        </w:rPr>
        <w:t>Review Corporate Health and Safety Policy.  Explain what an occupational health and safety program is and go over it briefly with the worker. Tell them where they can find a written copy of the pr</w:t>
      </w:r>
      <w:r w:rsidR="001D4149">
        <w:rPr>
          <w:lang w:val="en-CA"/>
        </w:rPr>
        <w:t>ogram (SEA 3-20 and regulation 3-11</w:t>
      </w:r>
      <w:r w:rsidRPr="00DD3275">
        <w:rPr>
          <w:lang w:val="en-CA"/>
        </w:rPr>
        <w:t>).</w:t>
      </w:r>
    </w:p>
    <w:p w:rsidR="00467D19" w:rsidRPr="00DD3275" w:rsidRDefault="00467D19" w:rsidP="00467D19">
      <w:pPr>
        <w:pStyle w:val="ListParagraph"/>
        <w:numPr>
          <w:ilvl w:val="0"/>
          <w:numId w:val="2"/>
        </w:numPr>
        <w:tabs>
          <w:tab w:val="left" w:pos="1007"/>
        </w:tabs>
        <w:spacing w:line="249" w:lineRule="auto"/>
        <w:ind w:left="1006" w:right="239" w:hanging="426"/>
        <w:jc w:val="left"/>
        <w:rPr>
          <w:lang w:val="en-CA"/>
        </w:rPr>
      </w:pPr>
      <w:r w:rsidRPr="00DD3275">
        <w:rPr>
          <w:lang w:val="en-CA"/>
        </w:rPr>
        <w:t>Review hazardous materials and WHMIS information and inform worker of how they will receive education and training related to WHMIS.</w:t>
      </w:r>
    </w:p>
    <w:p w:rsidR="00467D19" w:rsidRPr="00DD3275" w:rsidRDefault="00467D19" w:rsidP="00467D19">
      <w:pPr>
        <w:pStyle w:val="ListParagraph"/>
        <w:numPr>
          <w:ilvl w:val="1"/>
          <w:numId w:val="2"/>
        </w:numPr>
        <w:tabs>
          <w:tab w:val="left" w:pos="1007"/>
        </w:tabs>
        <w:spacing w:line="249" w:lineRule="auto"/>
        <w:ind w:right="239"/>
        <w:rPr>
          <w:lang w:val="en-CA"/>
        </w:rPr>
      </w:pPr>
      <w:r w:rsidRPr="00DD3275">
        <w:rPr>
          <w:lang w:val="en-CA"/>
        </w:rPr>
        <w:t>Review hazardous materials found in the workplace, such as paints, solvents and cleaning products and specific work procedures related to the products.  If workers are uncertain about proper procedures, they should always talk to a</w:t>
      </w:r>
      <w:r w:rsidRPr="00DD3275">
        <w:rPr>
          <w:spacing w:val="-24"/>
          <w:lang w:val="en-CA"/>
        </w:rPr>
        <w:t xml:space="preserve"> </w:t>
      </w:r>
      <w:r w:rsidRPr="00DD3275">
        <w:rPr>
          <w:lang w:val="en-CA"/>
        </w:rPr>
        <w:t>supervisor.</w:t>
      </w:r>
    </w:p>
    <w:p w:rsidR="00467D19" w:rsidRPr="00DD3275" w:rsidRDefault="00467D19" w:rsidP="00467D19">
      <w:pPr>
        <w:pStyle w:val="ListParagraph"/>
        <w:numPr>
          <w:ilvl w:val="1"/>
          <w:numId w:val="2"/>
        </w:numPr>
        <w:tabs>
          <w:tab w:val="left" w:pos="1007"/>
        </w:tabs>
        <w:spacing w:line="249" w:lineRule="auto"/>
        <w:ind w:right="239"/>
        <w:rPr>
          <w:lang w:val="en-CA"/>
        </w:rPr>
      </w:pPr>
      <w:r w:rsidRPr="00DD3275">
        <w:rPr>
          <w:lang w:val="en-CA"/>
        </w:rPr>
        <w:t>Review purpose and significance of information on labels and the different types of labels in the workplace.</w:t>
      </w:r>
    </w:p>
    <w:p w:rsidR="00467D19" w:rsidRPr="00DD3275" w:rsidRDefault="00467D19" w:rsidP="00467D19">
      <w:pPr>
        <w:pStyle w:val="ListParagraph"/>
        <w:numPr>
          <w:ilvl w:val="1"/>
          <w:numId w:val="2"/>
        </w:numPr>
        <w:tabs>
          <w:tab w:val="left" w:pos="1007"/>
        </w:tabs>
        <w:spacing w:line="249" w:lineRule="auto"/>
        <w:ind w:right="239"/>
        <w:rPr>
          <w:lang w:val="en-CA"/>
        </w:rPr>
      </w:pPr>
      <w:r w:rsidRPr="00DD3275">
        <w:rPr>
          <w:lang w:val="en-CA"/>
        </w:rPr>
        <w:t>Review location, purpose and significance of Safety Data Sheets (SDS).</w:t>
      </w:r>
    </w:p>
    <w:p w:rsidR="00467D19" w:rsidRPr="00DD3275" w:rsidRDefault="00467D19" w:rsidP="00467D19">
      <w:pPr>
        <w:pStyle w:val="ListParagraph"/>
        <w:numPr>
          <w:ilvl w:val="1"/>
          <w:numId w:val="2"/>
        </w:numPr>
        <w:tabs>
          <w:tab w:val="left" w:pos="1007"/>
        </w:tabs>
        <w:spacing w:line="249" w:lineRule="auto"/>
        <w:ind w:right="239"/>
        <w:rPr>
          <w:lang w:val="en-CA"/>
        </w:rPr>
      </w:pPr>
      <w:r w:rsidRPr="00DD3275">
        <w:rPr>
          <w:lang w:val="en-CA"/>
        </w:rPr>
        <w:t xml:space="preserve">Tell them how to handle, use and dispose of hazardous materials safely. </w:t>
      </w:r>
    </w:p>
    <w:p w:rsidR="00467D19" w:rsidRPr="00DD3275" w:rsidRDefault="00467D19" w:rsidP="00467D19">
      <w:pPr>
        <w:pStyle w:val="ListParagraph"/>
        <w:numPr>
          <w:ilvl w:val="1"/>
          <w:numId w:val="2"/>
        </w:numPr>
        <w:tabs>
          <w:tab w:val="left" w:pos="1007"/>
        </w:tabs>
        <w:spacing w:line="249" w:lineRule="auto"/>
        <w:ind w:right="239"/>
        <w:rPr>
          <w:lang w:val="en-CA"/>
        </w:rPr>
      </w:pPr>
      <w:r w:rsidRPr="00DD3275">
        <w:rPr>
          <w:lang w:val="en-CA"/>
        </w:rPr>
        <w:t>Review emergency procedures for hazardous materials spills including location of spill kits.</w:t>
      </w:r>
    </w:p>
    <w:p w:rsidR="00467D19" w:rsidRPr="00DD3275" w:rsidRDefault="00467D19" w:rsidP="00467D19">
      <w:pPr>
        <w:pStyle w:val="ListParagraph"/>
        <w:numPr>
          <w:ilvl w:val="0"/>
          <w:numId w:val="2"/>
        </w:numPr>
        <w:tabs>
          <w:tab w:val="left" w:pos="1007"/>
        </w:tabs>
        <w:spacing w:line="249" w:lineRule="auto"/>
        <w:ind w:left="1006" w:right="852" w:hanging="426"/>
        <w:jc w:val="left"/>
        <w:rPr>
          <w:lang w:val="en-CA"/>
        </w:rPr>
      </w:pPr>
      <w:r w:rsidRPr="00DD3275">
        <w:rPr>
          <w:lang w:val="en-CA"/>
        </w:rPr>
        <w:t>Tell them why there is an OHC or representative and provide the worker with contact</w:t>
      </w:r>
      <w:r w:rsidRPr="00DD3275">
        <w:rPr>
          <w:spacing w:val="-30"/>
          <w:lang w:val="en-CA"/>
        </w:rPr>
        <w:t xml:space="preserve"> </w:t>
      </w:r>
      <w:r w:rsidRPr="00DD3275">
        <w:rPr>
          <w:lang w:val="en-CA"/>
        </w:rPr>
        <w:t>information.  Identify the location of the OHC meeting minutes.</w:t>
      </w:r>
    </w:p>
    <w:p w:rsidR="00467D19" w:rsidRPr="00DD3275" w:rsidRDefault="00467D19" w:rsidP="00467D19">
      <w:pPr>
        <w:pStyle w:val="ListParagraph"/>
        <w:numPr>
          <w:ilvl w:val="0"/>
          <w:numId w:val="2"/>
        </w:numPr>
        <w:tabs>
          <w:tab w:val="left" w:pos="1007"/>
        </w:tabs>
        <w:spacing w:line="249" w:lineRule="auto"/>
        <w:ind w:left="1006" w:right="852" w:hanging="426"/>
        <w:jc w:val="left"/>
        <w:rPr>
          <w:lang w:val="en-CA"/>
        </w:rPr>
      </w:pPr>
      <w:r w:rsidRPr="00DD3275">
        <w:rPr>
          <w:lang w:val="en-CA"/>
        </w:rPr>
        <w:t>Review any restricted or prohibited areas, tools and equipment.  This includes confined space, areas where special PPE is required and equipment where specific training is required.</w:t>
      </w:r>
    </w:p>
    <w:p w:rsidR="00467D19" w:rsidRPr="00DD3275" w:rsidRDefault="00467D19" w:rsidP="00467D19">
      <w:pPr>
        <w:pStyle w:val="ListParagraph"/>
        <w:numPr>
          <w:ilvl w:val="0"/>
          <w:numId w:val="2"/>
        </w:numPr>
        <w:tabs>
          <w:tab w:val="left" w:pos="1007"/>
        </w:tabs>
        <w:spacing w:line="249" w:lineRule="auto"/>
        <w:ind w:left="1006" w:right="852" w:hanging="426"/>
        <w:jc w:val="left"/>
        <w:rPr>
          <w:lang w:val="en-CA"/>
        </w:rPr>
      </w:pPr>
      <w:r w:rsidRPr="00DD3275">
        <w:rPr>
          <w:lang w:val="en-CA"/>
        </w:rPr>
        <w:t>Take worker on a worksite tour to show them the items on the checklist, as a minimum.</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Show first aid kit(s), including how to complete the first aid register log and the list of first aid attendants.  Explain/demonstrate how to use the eye wash</w:t>
      </w:r>
      <w:r w:rsidR="000373F9" w:rsidRPr="00DD3275">
        <w:rPr>
          <w:lang w:val="en-CA"/>
        </w:rPr>
        <w:t>/shower facilities</w:t>
      </w:r>
      <w:r w:rsidRPr="00DD3275">
        <w:rPr>
          <w:lang w:val="en-CA"/>
        </w:rPr>
        <w:t>.</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Show emergency exits (main and alternate), muster points for evacuating and shelter in place, emergency maps.</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Show fire alarm pulls, fire extinguishers (including how to use, if applicable).  Show any other emergency equipment.</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Show where Safety Data Sheets are located.  Remind worker they will receive generic and site specific WHMIS training, if applicable.</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lastRenderedPageBreak/>
        <w:t>Show where the spill kit is located and spill emergency plan.</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 xml:space="preserve">Show Health and Safety/Occupational Health Committee (OHC) bulletin board. Point out names and contact information for committee members, minutes, and any other relevant information. </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Where applicable, introduce workers to OHC member(s) or the worker representative.</w:t>
      </w:r>
    </w:p>
    <w:p w:rsidR="00467D19" w:rsidRPr="00DD3275" w:rsidRDefault="00467D19" w:rsidP="00467D19">
      <w:pPr>
        <w:pStyle w:val="ListParagraph"/>
        <w:numPr>
          <w:ilvl w:val="1"/>
          <w:numId w:val="2"/>
        </w:numPr>
        <w:tabs>
          <w:tab w:val="left" w:pos="1007"/>
        </w:tabs>
        <w:spacing w:line="249" w:lineRule="auto"/>
        <w:ind w:right="852"/>
        <w:rPr>
          <w:lang w:val="en-CA"/>
        </w:rPr>
      </w:pPr>
      <w:r w:rsidRPr="00DD3275">
        <w:rPr>
          <w:lang w:val="en-CA"/>
        </w:rPr>
        <w:t>Show restricted/prohibited areas/equipment.</w:t>
      </w:r>
    </w:p>
    <w:p w:rsidR="00467D19" w:rsidRPr="00DD3275" w:rsidRDefault="00467D19" w:rsidP="00467D19">
      <w:pPr>
        <w:pStyle w:val="ListParagraph"/>
        <w:numPr>
          <w:ilvl w:val="0"/>
          <w:numId w:val="2"/>
        </w:numPr>
        <w:tabs>
          <w:tab w:val="left" w:pos="1007"/>
        </w:tabs>
        <w:spacing w:line="249" w:lineRule="auto"/>
        <w:ind w:left="1006" w:right="852" w:hanging="426"/>
        <w:jc w:val="left"/>
        <w:rPr>
          <w:lang w:val="en-CA"/>
        </w:rPr>
      </w:pPr>
      <w:r w:rsidRPr="00DD3275">
        <w:rPr>
          <w:lang w:val="en-CA"/>
        </w:rPr>
        <w:t>Provide any additional information worker must know to protect their health and safety; including any legislation or standards not previously discussed and further training they will receive.</w:t>
      </w:r>
    </w:p>
    <w:p w:rsidR="00467D19" w:rsidRPr="00DD3275" w:rsidRDefault="00467D19" w:rsidP="00467D19">
      <w:pPr>
        <w:pStyle w:val="ListParagraph"/>
        <w:tabs>
          <w:tab w:val="left" w:pos="1007"/>
        </w:tabs>
        <w:spacing w:line="249" w:lineRule="auto"/>
        <w:ind w:left="1006" w:right="852" w:firstLine="0"/>
        <w:jc w:val="right"/>
        <w:rPr>
          <w:lang w:val="en-CA"/>
        </w:rPr>
      </w:pPr>
    </w:p>
    <w:p w:rsidR="00467D19" w:rsidRPr="00DD3275" w:rsidRDefault="00467D19" w:rsidP="00467D19">
      <w:pPr>
        <w:pStyle w:val="ListParagraph"/>
        <w:tabs>
          <w:tab w:val="left" w:pos="1007"/>
        </w:tabs>
        <w:spacing w:line="249" w:lineRule="auto"/>
        <w:ind w:left="1006" w:right="852" w:firstLine="0"/>
        <w:rPr>
          <w:lang w:val="en-CA"/>
        </w:rPr>
      </w:pPr>
      <w:r w:rsidRPr="00DD3275">
        <w:rPr>
          <w:lang w:val="en-CA"/>
        </w:rPr>
        <w:t xml:space="preserve">Once the orientation is complete, have employee sign and date.  If the supervisor did not provide the orientation, write the name of the person who provided the orientation and have them sign.  Provide a copy of the orientation checklist to the worker. </w:t>
      </w:r>
    </w:p>
    <w:p w:rsidR="007705CF" w:rsidRDefault="007705CF" w:rsidP="00467D19">
      <w:pPr>
        <w:contextualSpacing/>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Pr="007705CF" w:rsidRDefault="007705CF" w:rsidP="007705CF">
      <w:pPr>
        <w:rPr>
          <w:lang w:val="en-CA"/>
        </w:rPr>
      </w:pPr>
    </w:p>
    <w:p w:rsidR="007705CF" w:rsidRDefault="007705CF" w:rsidP="007705CF">
      <w:pPr>
        <w:rPr>
          <w:lang w:val="en-CA"/>
        </w:rPr>
      </w:pPr>
    </w:p>
    <w:p w:rsidR="007705CF" w:rsidRDefault="007705CF" w:rsidP="007705CF">
      <w:pPr>
        <w:rPr>
          <w:lang w:val="en-CA"/>
        </w:rPr>
      </w:pPr>
    </w:p>
    <w:p w:rsidR="00467D19" w:rsidRPr="007705CF" w:rsidRDefault="00467D19" w:rsidP="007705CF">
      <w:pPr>
        <w:rPr>
          <w:lang w:val="en-CA"/>
        </w:rPr>
      </w:pPr>
    </w:p>
    <w:sectPr w:rsidR="00467D19" w:rsidRPr="007705CF" w:rsidSect="00467D19">
      <w:footerReference w:type="default" r:id="rId9"/>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74" w:rsidRDefault="00F26C74" w:rsidP="00193D63">
      <w:r>
        <w:separator/>
      </w:r>
    </w:p>
  </w:endnote>
  <w:endnote w:type="continuationSeparator" w:id="0">
    <w:p w:rsidR="00F26C74" w:rsidRDefault="00F26C74" w:rsidP="001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73" w:rsidRPr="00F14F73" w:rsidRDefault="00F14F73" w:rsidP="00F14F73">
    <w:pPr>
      <w:pStyle w:val="Footer"/>
      <w:rPr>
        <w:rFonts w:ascii="Arial Narrow" w:hAnsi="Arial Narrow"/>
        <w:sz w:val="12"/>
        <w:szCs w:val="12"/>
      </w:rPr>
    </w:pPr>
    <w:r w:rsidRPr="00253C14">
      <w:rPr>
        <w:rFonts w:ascii="Arial Narrow" w:hAnsi="Arial Narrow"/>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i/>
        <w:sz w:val="12"/>
        <w:szCs w:val="12"/>
      </w:rPr>
      <w:br/>
    </w:r>
    <w:r>
      <w:rPr>
        <w:rFonts w:ascii="Arial Narrow" w:hAnsi="Arial Narrow"/>
        <w:sz w:val="12"/>
        <w:szCs w:val="12"/>
      </w:rPr>
      <w:t>v1</w:t>
    </w:r>
    <w:r w:rsidR="007705CF">
      <w:rPr>
        <w:rFonts w:ascii="Arial Narrow" w:hAnsi="Arial Narrow"/>
        <w:sz w:val="12"/>
        <w:szCs w:val="12"/>
      </w:rPr>
      <w:t>r3_210517</w:t>
    </w:r>
  </w:p>
  <w:p w:rsidR="00F26C74" w:rsidRDefault="00F26C74" w:rsidP="00F14F73">
    <w:pPr>
      <w:spacing w:line="224" w:lineRule="exact"/>
      <w:ind w:left="20"/>
      <w:jc w:val="right"/>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14F73" w:rsidRPr="00095E88">
      <w:rPr>
        <w:sz w:val="20"/>
      </w:rPr>
      <w:t xml:space="preserve">Page </w:t>
    </w:r>
    <w:r w:rsidR="00F14F73" w:rsidRPr="00095E88">
      <w:rPr>
        <w:b/>
        <w:sz w:val="20"/>
      </w:rPr>
      <w:fldChar w:fldCharType="begin"/>
    </w:r>
    <w:r w:rsidR="00F14F73" w:rsidRPr="00095E88">
      <w:rPr>
        <w:b/>
        <w:sz w:val="20"/>
      </w:rPr>
      <w:instrText xml:space="preserve"> PAGE  \* Arabic  \* MERGEFORMAT </w:instrText>
    </w:r>
    <w:r w:rsidR="00F14F73" w:rsidRPr="00095E88">
      <w:rPr>
        <w:b/>
        <w:sz w:val="20"/>
      </w:rPr>
      <w:fldChar w:fldCharType="separate"/>
    </w:r>
    <w:r w:rsidR="007705CF">
      <w:rPr>
        <w:b/>
        <w:noProof/>
        <w:sz w:val="20"/>
      </w:rPr>
      <w:t>6</w:t>
    </w:r>
    <w:r w:rsidR="00F14F73" w:rsidRPr="00095E88">
      <w:rPr>
        <w:b/>
        <w:sz w:val="20"/>
      </w:rPr>
      <w:fldChar w:fldCharType="end"/>
    </w:r>
    <w:r w:rsidR="00F14F73" w:rsidRPr="00095E88">
      <w:rPr>
        <w:sz w:val="20"/>
      </w:rPr>
      <w:t xml:space="preserve"> of </w:t>
    </w:r>
    <w:r w:rsidR="00F14F73" w:rsidRPr="00095E88">
      <w:rPr>
        <w:b/>
        <w:sz w:val="20"/>
      </w:rPr>
      <w:fldChar w:fldCharType="begin"/>
    </w:r>
    <w:r w:rsidR="00F14F73" w:rsidRPr="00095E88">
      <w:rPr>
        <w:b/>
        <w:sz w:val="20"/>
      </w:rPr>
      <w:instrText xml:space="preserve"> NUMPAGES  \* Arabic  \* MERGEFORMAT </w:instrText>
    </w:r>
    <w:r w:rsidR="00F14F73" w:rsidRPr="00095E88">
      <w:rPr>
        <w:b/>
        <w:sz w:val="20"/>
      </w:rPr>
      <w:fldChar w:fldCharType="separate"/>
    </w:r>
    <w:r w:rsidR="007705CF">
      <w:rPr>
        <w:b/>
        <w:noProof/>
        <w:sz w:val="20"/>
      </w:rPr>
      <w:t>6</w:t>
    </w:r>
    <w:r w:rsidR="00F14F73" w:rsidRPr="00095E88">
      <w:rPr>
        <w:b/>
        <w:sz w:val="20"/>
      </w:rPr>
      <w:fldChar w:fldCharType="end"/>
    </w:r>
    <w:r>
      <w:rPr>
        <w:sz w:val="20"/>
      </w:rPr>
      <w:tab/>
      <w:t xml:space="preserve">               </w:t>
    </w:r>
  </w:p>
  <w:p w:rsidR="00193D63" w:rsidRPr="004215FF" w:rsidRDefault="0019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74" w:rsidRDefault="00F26C74" w:rsidP="00193D63">
      <w:r>
        <w:separator/>
      </w:r>
    </w:p>
  </w:footnote>
  <w:footnote w:type="continuationSeparator" w:id="0">
    <w:p w:rsidR="00F26C74" w:rsidRDefault="00F26C74" w:rsidP="00193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3E0C"/>
    <w:multiLevelType w:val="hybridMultilevel"/>
    <w:tmpl w:val="1D825302"/>
    <w:lvl w:ilvl="0" w:tplc="C3A642C6">
      <w:start w:val="1"/>
      <w:numFmt w:val="decimal"/>
      <w:lvlText w:val="%1."/>
      <w:lvlJc w:val="left"/>
      <w:pPr>
        <w:ind w:left="1008" w:hanging="304"/>
        <w:jc w:val="right"/>
      </w:pPr>
      <w:rPr>
        <w:rFonts w:ascii="Arial" w:eastAsia="Arial" w:hAnsi="Arial" w:cs="Arial" w:hint="default"/>
        <w:spacing w:val="-3"/>
        <w:w w:val="100"/>
        <w:sz w:val="22"/>
        <w:szCs w:val="22"/>
      </w:rPr>
    </w:lvl>
    <w:lvl w:ilvl="1" w:tplc="FAF05CA0">
      <w:start w:val="1"/>
      <w:numFmt w:val="lowerLetter"/>
      <w:lvlText w:val="(%2)"/>
      <w:lvlJc w:val="left"/>
      <w:pPr>
        <w:ind w:left="1314" w:hanging="330"/>
      </w:pPr>
      <w:rPr>
        <w:rFonts w:ascii="Arial" w:eastAsia="Arial" w:hAnsi="Arial" w:cs="Arial" w:hint="default"/>
        <w:spacing w:val="-1"/>
        <w:w w:val="100"/>
        <w:sz w:val="22"/>
        <w:szCs w:val="22"/>
      </w:rPr>
    </w:lvl>
    <w:lvl w:ilvl="2" w:tplc="03D8EA2C">
      <w:start w:val="1"/>
      <w:numFmt w:val="bullet"/>
      <w:lvlText w:val="•"/>
      <w:lvlJc w:val="left"/>
      <w:pPr>
        <w:ind w:left="2331" w:hanging="330"/>
      </w:pPr>
      <w:rPr>
        <w:rFonts w:hint="default"/>
      </w:rPr>
    </w:lvl>
    <w:lvl w:ilvl="3" w:tplc="5C5E12E6">
      <w:start w:val="1"/>
      <w:numFmt w:val="bullet"/>
      <w:lvlText w:val="•"/>
      <w:lvlJc w:val="left"/>
      <w:pPr>
        <w:ind w:left="3342" w:hanging="330"/>
      </w:pPr>
      <w:rPr>
        <w:rFonts w:hint="default"/>
      </w:rPr>
    </w:lvl>
    <w:lvl w:ilvl="4" w:tplc="7FE4BE8E">
      <w:start w:val="1"/>
      <w:numFmt w:val="bullet"/>
      <w:lvlText w:val="•"/>
      <w:lvlJc w:val="left"/>
      <w:pPr>
        <w:ind w:left="4353" w:hanging="330"/>
      </w:pPr>
      <w:rPr>
        <w:rFonts w:hint="default"/>
      </w:rPr>
    </w:lvl>
    <w:lvl w:ilvl="5" w:tplc="C624FC2C">
      <w:start w:val="1"/>
      <w:numFmt w:val="bullet"/>
      <w:lvlText w:val="•"/>
      <w:lvlJc w:val="left"/>
      <w:pPr>
        <w:ind w:left="5364" w:hanging="330"/>
      </w:pPr>
      <w:rPr>
        <w:rFonts w:hint="default"/>
      </w:rPr>
    </w:lvl>
    <w:lvl w:ilvl="6" w:tplc="D3AA9FF4">
      <w:start w:val="1"/>
      <w:numFmt w:val="bullet"/>
      <w:lvlText w:val="•"/>
      <w:lvlJc w:val="left"/>
      <w:pPr>
        <w:ind w:left="6375" w:hanging="330"/>
      </w:pPr>
      <w:rPr>
        <w:rFonts w:hint="default"/>
      </w:rPr>
    </w:lvl>
    <w:lvl w:ilvl="7" w:tplc="BBF2A804">
      <w:start w:val="1"/>
      <w:numFmt w:val="bullet"/>
      <w:lvlText w:val="•"/>
      <w:lvlJc w:val="left"/>
      <w:pPr>
        <w:ind w:left="7386" w:hanging="330"/>
      </w:pPr>
      <w:rPr>
        <w:rFonts w:hint="default"/>
      </w:rPr>
    </w:lvl>
    <w:lvl w:ilvl="8" w:tplc="3D2E6288">
      <w:start w:val="1"/>
      <w:numFmt w:val="bullet"/>
      <w:lvlText w:val="•"/>
      <w:lvlJc w:val="left"/>
      <w:pPr>
        <w:ind w:left="8397" w:hanging="330"/>
      </w:pPr>
      <w:rPr>
        <w:rFonts w:hint="default"/>
      </w:rPr>
    </w:lvl>
  </w:abstractNum>
  <w:abstractNum w:abstractNumId="1" w15:restartNumberingAfterBreak="0">
    <w:nsid w:val="68C94197"/>
    <w:multiLevelType w:val="hybridMultilevel"/>
    <w:tmpl w:val="46B8965A"/>
    <w:lvl w:ilvl="0" w:tplc="9B38256E">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74"/>
    <w:rsid w:val="000110DA"/>
    <w:rsid w:val="00022CED"/>
    <w:rsid w:val="00025953"/>
    <w:rsid w:val="000307E4"/>
    <w:rsid w:val="0003466B"/>
    <w:rsid w:val="000373F9"/>
    <w:rsid w:val="00044ED0"/>
    <w:rsid w:val="00044F6E"/>
    <w:rsid w:val="00045E55"/>
    <w:rsid w:val="00047211"/>
    <w:rsid w:val="00057C14"/>
    <w:rsid w:val="00063D65"/>
    <w:rsid w:val="00065CDC"/>
    <w:rsid w:val="000662E8"/>
    <w:rsid w:val="00075073"/>
    <w:rsid w:val="000756BD"/>
    <w:rsid w:val="00077237"/>
    <w:rsid w:val="000774E6"/>
    <w:rsid w:val="00084151"/>
    <w:rsid w:val="000848D0"/>
    <w:rsid w:val="00085684"/>
    <w:rsid w:val="00087772"/>
    <w:rsid w:val="0009518A"/>
    <w:rsid w:val="000A048D"/>
    <w:rsid w:val="000A2864"/>
    <w:rsid w:val="000A3920"/>
    <w:rsid w:val="000B27EB"/>
    <w:rsid w:val="000B78C1"/>
    <w:rsid w:val="000C061B"/>
    <w:rsid w:val="000C1EC9"/>
    <w:rsid w:val="000C6271"/>
    <w:rsid w:val="000C69FD"/>
    <w:rsid w:val="000D1F5D"/>
    <w:rsid w:val="000D4DF2"/>
    <w:rsid w:val="000F107E"/>
    <w:rsid w:val="0010086B"/>
    <w:rsid w:val="00101B9F"/>
    <w:rsid w:val="0010236D"/>
    <w:rsid w:val="001060AC"/>
    <w:rsid w:val="00106536"/>
    <w:rsid w:val="00110DDA"/>
    <w:rsid w:val="00120614"/>
    <w:rsid w:val="001249D8"/>
    <w:rsid w:val="001278A9"/>
    <w:rsid w:val="00130ABB"/>
    <w:rsid w:val="001331A0"/>
    <w:rsid w:val="001333BD"/>
    <w:rsid w:val="00136EEB"/>
    <w:rsid w:val="00144CE7"/>
    <w:rsid w:val="00153EB2"/>
    <w:rsid w:val="00154AEB"/>
    <w:rsid w:val="00155311"/>
    <w:rsid w:val="001570EE"/>
    <w:rsid w:val="00161BFF"/>
    <w:rsid w:val="00161C91"/>
    <w:rsid w:val="00164C80"/>
    <w:rsid w:val="0016669C"/>
    <w:rsid w:val="001739F3"/>
    <w:rsid w:val="001766F1"/>
    <w:rsid w:val="00177114"/>
    <w:rsid w:val="001865AF"/>
    <w:rsid w:val="00191511"/>
    <w:rsid w:val="001929E1"/>
    <w:rsid w:val="001930B2"/>
    <w:rsid w:val="001938D5"/>
    <w:rsid w:val="00193D63"/>
    <w:rsid w:val="001A0907"/>
    <w:rsid w:val="001A0E62"/>
    <w:rsid w:val="001A4C51"/>
    <w:rsid w:val="001A54F9"/>
    <w:rsid w:val="001A793D"/>
    <w:rsid w:val="001B656A"/>
    <w:rsid w:val="001C3F42"/>
    <w:rsid w:val="001C4BCE"/>
    <w:rsid w:val="001C4E73"/>
    <w:rsid w:val="001C5058"/>
    <w:rsid w:val="001D1C92"/>
    <w:rsid w:val="001D3120"/>
    <w:rsid w:val="001D4149"/>
    <w:rsid w:val="001E1887"/>
    <w:rsid w:val="001F0BD9"/>
    <w:rsid w:val="001F13ED"/>
    <w:rsid w:val="001F3B49"/>
    <w:rsid w:val="001F722E"/>
    <w:rsid w:val="00200B21"/>
    <w:rsid w:val="002066A4"/>
    <w:rsid w:val="00212F84"/>
    <w:rsid w:val="002163B0"/>
    <w:rsid w:val="00216B1C"/>
    <w:rsid w:val="00217A35"/>
    <w:rsid w:val="00217A42"/>
    <w:rsid w:val="00217CC6"/>
    <w:rsid w:val="00227C01"/>
    <w:rsid w:val="002308A5"/>
    <w:rsid w:val="0023252D"/>
    <w:rsid w:val="00233D6C"/>
    <w:rsid w:val="0023484D"/>
    <w:rsid w:val="00234C69"/>
    <w:rsid w:val="00235DD4"/>
    <w:rsid w:val="00236534"/>
    <w:rsid w:val="002419D1"/>
    <w:rsid w:val="00243B0A"/>
    <w:rsid w:val="00243D60"/>
    <w:rsid w:val="002501F3"/>
    <w:rsid w:val="00250555"/>
    <w:rsid w:val="00251619"/>
    <w:rsid w:val="00251E87"/>
    <w:rsid w:val="0025278E"/>
    <w:rsid w:val="002632D1"/>
    <w:rsid w:val="00267236"/>
    <w:rsid w:val="00271D43"/>
    <w:rsid w:val="0027529C"/>
    <w:rsid w:val="002769D6"/>
    <w:rsid w:val="00280EF0"/>
    <w:rsid w:val="00281747"/>
    <w:rsid w:val="00281C24"/>
    <w:rsid w:val="00283581"/>
    <w:rsid w:val="00283B0F"/>
    <w:rsid w:val="002867F5"/>
    <w:rsid w:val="002869C8"/>
    <w:rsid w:val="002871B2"/>
    <w:rsid w:val="00292D21"/>
    <w:rsid w:val="0029413F"/>
    <w:rsid w:val="00294AA2"/>
    <w:rsid w:val="002958A6"/>
    <w:rsid w:val="002A3A5E"/>
    <w:rsid w:val="002A5DE9"/>
    <w:rsid w:val="002A711F"/>
    <w:rsid w:val="002A7F5C"/>
    <w:rsid w:val="002B04A3"/>
    <w:rsid w:val="002B4F44"/>
    <w:rsid w:val="002B57C0"/>
    <w:rsid w:val="002B5AC4"/>
    <w:rsid w:val="002B68D4"/>
    <w:rsid w:val="002C631B"/>
    <w:rsid w:val="002C782F"/>
    <w:rsid w:val="002D4068"/>
    <w:rsid w:val="002D46CC"/>
    <w:rsid w:val="002D4B0F"/>
    <w:rsid w:val="002E0DC8"/>
    <w:rsid w:val="002E25F7"/>
    <w:rsid w:val="002E62A8"/>
    <w:rsid w:val="002E76D7"/>
    <w:rsid w:val="002F0155"/>
    <w:rsid w:val="002F1AB2"/>
    <w:rsid w:val="002F1E80"/>
    <w:rsid w:val="002F2009"/>
    <w:rsid w:val="002F56EB"/>
    <w:rsid w:val="002F5A20"/>
    <w:rsid w:val="00303DC6"/>
    <w:rsid w:val="0030473B"/>
    <w:rsid w:val="00306310"/>
    <w:rsid w:val="0030636B"/>
    <w:rsid w:val="00306F6A"/>
    <w:rsid w:val="00310D6E"/>
    <w:rsid w:val="00314DAB"/>
    <w:rsid w:val="00315860"/>
    <w:rsid w:val="003201FC"/>
    <w:rsid w:val="00327E44"/>
    <w:rsid w:val="00331FF8"/>
    <w:rsid w:val="00333433"/>
    <w:rsid w:val="00335098"/>
    <w:rsid w:val="0035170F"/>
    <w:rsid w:val="00351AD4"/>
    <w:rsid w:val="00354D67"/>
    <w:rsid w:val="0035655B"/>
    <w:rsid w:val="00356EE9"/>
    <w:rsid w:val="00362D63"/>
    <w:rsid w:val="00363B7E"/>
    <w:rsid w:val="0037404F"/>
    <w:rsid w:val="0038081D"/>
    <w:rsid w:val="00383129"/>
    <w:rsid w:val="0038407E"/>
    <w:rsid w:val="003842AA"/>
    <w:rsid w:val="00384768"/>
    <w:rsid w:val="003913AB"/>
    <w:rsid w:val="00391A27"/>
    <w:rsid w:val="00391DEA"/>
    <w:rsid w:val="00392171"/>
    <w:rsid w:val="003925A6"/>
    <w:rsid w:val="003A032C"/>
    <w:rsid w:val="003A435F"/>
    <w:rsid w:val="003A75A2"/>
    <w:rsid w:val="003B2B44"/>
    <w:rsid w:val="003B4334"/>
    <w:rsid w:val="003B5F2C"/>
    <w:rsid w:val="003B6CAC"/>
    <w:rsid w:val="003B7AC4"/>
    <w:rsid w:val="003C154E"/>
    <w:rsid w:val="003C5E4B"/>
    <w:rsid w:val="003D3CD5"/>
    <w:rsid w:val="003D4428"/>
    <w:rsid w:val="003D61A4"/>
    <w:rsid w:val="003D6BE1"/>
    <w:rsid w:val="003E5A66"/>
    <w:rsid w:val="003E7316"/>
    <w:rsid w:val="003E7A5B"/>
    <w:rsid w:val="003F356A"/>
    <w:rsid w:val="003F39EF"/>
    <w:rsid w:val="003F5F89"/>
    <w:rsid w:val="004033BF"/>
    <w:rsid w:val="00404836"/>
    <w:rsid w:val="00407050"/>
    <w:rsid w:val="00410BFE"/>
    <w:rsid w:val="00411428"/>
    <w:rsid w:val="00416D39"/>
    <w:rsid w:val="00420F46"/>
    <w:rsid w:val="004215FF"/>
    <w:rsid w:val="00422901"/>
    <w:rsid w:val="00427644"/>
    <w:rsid w:val="0043186B"/>
    <w:rsid w:val="004330CF"/>
    <w:rsid w:val="0044034A"/>
    <w:rsid w:val="004413A8"/>
    <w:rsid w:val="00443DA3"/>
    <w:rsid w:val="00445569"/>
    <w:rsid w:val="00451468"/>
    <w:rsid w:val="00451A60"/>
    <w:rsid w:val="0046107E"/>
    <w:rsid w:val="00461B55"/>
    <w:rsid w:val="0046261E"/>
    <w:rsid w:val="00467D19"/>
    <w:rsid w:val="00472235"/>
    <w:rsid w:val="00483C8E"/>
    <w:rsid w:val="0048696F"/>
    <w:rsid w:val="00486F28"/>
    <w:rsid w:val="004906E7"/>
    <w:rsid w:val="00490D36"/>
    <w:rsid w:val="00491D93"/>
    <w:rsid w:val="00497E1B"/>
    <w:rsid w:val="004A1FD9"/>
    <w:rsid w:val="004B17D3"/>
    <w:rsid w:val="004C073D"/>
    <w:rsid w:val="004C2ECB"/>
    <w:rsid w:val="004C68C5"/>
    <w:rsid w:val="004E0ED4"/>
    <w:rsid w:val="004F5E6D"/>
    <w:rsid w:val="00503DE3"/>
    <w:rsid w:val="005049F7"/>
    <w:rsid w:val="00511A47"/>
    <w:rsid w:val="005155A9"/>
    <w:rsid w:val="00520D3C"/>
    <w:rsid w:val="00520DB1"/>
    <w:rsid w:val="00530FB6"/>
    <w:rsid w:val="00532EAE"/>
    <w:rsid w:val="0055341F"/>
    <w:rsid w:val="00555E6A"/>
    <w:rsid w:val="00562CC4"/>
    <w:rsid w:val="0056386C"/>
    <w:rsid w:val="005653C1"/>
    <w:rsid w:val="005670E3"/>
    <w:rsid w:val="00572A25"/>
    <w:rsid w:val="0057339C"/>
    <w:rsid w:val="00575405"/>
    <w:rsid w:val="005773CD"/>
    <w:rsid w:val="00580FE1"/>
    <w:rsid w:val="0058154E"/>
    <w:rsid w:val="0058281B"/>
    <w:rsid w:val="00584C6E"/>
    <w:rsid w:val="00592B6E"/>
    <w:rsid w:val="00593EF7"/>
    <w:rsid w:val="005A2879"/>
    <w:rsid w:val="005A7685"/>
    <w:rsid w:val="005B3124"/>
    <w:rsid w:val="005B5C4E"/>
    <w:rsid w:val="005C0D56"/>
    <w:rsid w:val="005D57BB"/>
    <w:rsid w:val="005E2CF4"/>
    <w:rsid w:val="005E353F"/>
    <w:rsid w:val="005E460F"/>
    <w:rsid w:val="005E7E5C"/>
    <w:rsid w:val="005F2E68"/>
    <w:rsid w:val="005F3CC5"/>
    <w:rsid w:val="005F5D33"/>
    <w:rsid w:val="005F7CFE"/>
    <w:rsid w:val="006060CC"/>
    <w:rsid w:val="00611410"/>
    <w:rsid w:val="00612C77"/>
    <w:rsid w:val="00616100"/>
    <w:rsid w:val="00616D88"/>
    <w:rsid w:val="006175EA"/>
    <w:rsid w:val="0061795A"/>
    <w:rsid w:val="00621C76"/>
    <w:rsid w:val="00623543"/>
    <w:rsid w:val="00625E7D"/>
    <w:rsid w:val="0062626A"/>
    <w:rsid w:val="0063473E"/>
    <w:rsid w:val="006373C0"/>
    <w:rsid w:val="00637994"/>
    <w:rsid w:val="00645DBA"/>
    <w:rsid w:val="0065217E"/>
    <w:rsid w:val="0065373A"/>
    <w:rsid w:val="00662454"/>
    <w:rsid w:val="0066332A"/>
    <w:rsid w:val="0067573B"/>
    <w:rsid w:val="0067754C"/>
    <w:rsid w:val="00677708"/>
    <w:rsid w:val="006812FA"/>
    <w:rsid w:val="00693148"/>
    <w:rsid w:val="00693955"/>
    <w:rsid w:val="00694DD7"/>
    <w:rsid w:val="006964B8"/>
    <w:rsid w:val="006972B9"/>
    <w:rsid w:val="006A11D6"/>
    <w:rsid w:val="006A311A"/>
    <w:rsid w:val="006A405E"/>
    <w:rsid w:val="006A76EF"/>
    <w:rsid w:val="006B7944"/>
    <w:rsid w:val="006C0441"/>
    <w:rsid w:val="006C4128"/>
    <w:rsid w:val="006D1ED4"/>
    <w:rsid w:val="006E0645"/>
    <w:rsid w:val="006E311B"/>
    <w:rsid w:val="006F331C"/>
    <w:rsid w:val="006F7F91"/>
    <w:rsid w:val="007010BA"/>
    <w:rsid w:val="0070295E"/>
    <w:rsid w:val="0071351D"/>
    <w:rsid w:val="00713A7D"/>
    <w:rsid w:val="0071684A"/>
    <w:rsid w:val="007172D9"/>
    <w:rsid w:val="0072477F"/>
    <w:rsid w:val="0073385A"/>
    <w:rsid w:val="007372A3"/>
    <w:rsid w:val="00745639"/>
    <w:rsid w:val="00745CE5"/>
    <w:rsid w:val="0075277F"/>
    <w:rsid w:val="00765402"/>
    <w:rsid w:val="007705CF"/>
    <w:rsid w:val="00771434"/>
    <w:rsid w:val="007804AA"/>
    <w:rsid w:val="00781737"/>
    <w:rsid w:val="0079407C"/>
    <w:rsid w:val="007A2ABB"/>
    <w:rsid w:val="007B2E3C"/>
    <w:rsid w:val="007B465F"/>
    <w:rsid w:val="007B4E0A"/>
    <w:rsid w:val="007B5DFE"/>
    <w:rsid w:val="007C2F43"/>
    <w:rsid w:val="007C4147"/>
    <w:rsid w:val="007D4D82"/>
    <w:rsid w:val="007D7673"/>
    <w:rsid w:val="007E2AF9"/>
    <w:rsid w:val="007E47CF"/>
    <w:rsid w:val="007E70CC"/>
    <w:rsid w:val="007F2FD5"/>
    <w:rsid w:val="007F335C"/>
    <w:rsid w:val="007F5979"/>
    <w:rsid w:val="00800E93"/>
    <w:rsid w:val="008014BA"/>
    <w:rsid w:val="00801614"/>
    <w:rsid w:val="00801723"/>
    <w:rsid w:val="0080353E"/>
    <w:rsid w:val="00804E14"/>
    <w:rsid w:val="00806866"/>
    <w:rsid w:val="00810B9F"/>
    <w:rsid w:val="00814554"/>
    <w:rsid w:val="0081461B"/>
    <w:rsid w:val="00815223"/>
    <w:rsid w:val="00816362"/>
    <w:rsid w:val="008167B1"/>
    <w:rsid w:val="00816D45"/>
    <w:rsid w:val="00820034"/>
    <w:rsid w:val="00821295"/>
    <w:rsid w:val="0082237C"/>
    <w:rsid w:val="008226A5"/>
    <w:rsid w:val="00825FA0"/>
    <w:rsid w:val="00834515"/>
    <w:rsid w:val="008420AC"/>
    <w:rsid w:val="008539AB"/>
    <w:rsid w:val="008635E1"/>
    <w:rsid w:val="008663CB"/>
    <w:rsid w:val="00872AA4"/>
    <w:rsid w:val="00875D30"/>
    <w:rsid w:val="00883F44"/>
    <w:rsid w:val="00883FAF"/>
    <w:rsid w:val="00884A67"/>
    <w:rsid w:val="00886450"/>
    <w:rsid w:val="00887500"/>
    <w:rsid w:val="0089192E"/>
    <w:rsid w:val="008960D7"/>
    <w:rsid w:val="00896FD1"/>
    <w:rsid w:val="008A1CCF"/>
    <w:rsid w:val="008A2D6E"/>
    <w:rsid w:val="008A3E98"/>
    <w:rsid w:val="008B0C49"/>
    <w:rsid w:val="008B4D34"/>
    <w:rsid w:val="008C367C"/>
    <w:rsid w:val="008C3E15"/>
    <w:rsid w:val="008C7EB8"/>
    <w:rsid w:val="008D2217"/>
    <w:rsid w:val="008D2DC9"/>
    <w:rsid w:val="008D413F"/>
    <w:rsid w:val="008D5A14"/>
    <w:rsid w:val="008D7075"/>
    <w:rsid w:val="008F3231"/>
    <w:rsid w:val="008F4312"/>
    <w:rsid w:val="008F47B1"/>
    <w:rsid w:val="009024D2"/>
    <w:rsid w:val="00902940"/>
    <w:rsid w:val="009046D3"/>
    <w:rsid w:val="009104CF"/>
    <w:rsid w:val="00912E10"/>
    <w:rsid w:val="0091371E"/>
    <w:rsid w:val="00914EDA"/>
    <w:rsid w:val="009179A8"/>
    <w:rsid w:val="0092173C"/>
    <w:rsid w:val="00923D29"/>
    <w:rsid w:val="00924473"/>
    <w:rsid w:val="00925417"/>
    <w:rsid w:val="0093416F"/>
    <w:rsid w:val="00942B10"/>
    <w:rsid w:val="00944A1A"/>
    <w:rsid w:val="0094554F"/>
    <w:rsid w:val="00945929"/>
    <w:rsid w:val="0094710A"/>
    <w:rsid w:val="00950324"/>
    <w:rsid w:val="00956677"/>
    <w:rsid w:val="009600A8"/>
    <w:rsid w:val="00962E8D"/>
    <w:rsid w:val="00971A88"/>
    <w:rsid w:val="00973669"/>
    <w:rsid w:val="00976096"/>
    <w:rsid w:val="00977E1A"/>
    <w:rsid w:val="00981007"/>
    <w:rsid w:val="00981485"/>
    <w:rsid w:val="00983BC2"/>
    <w:rsid w:val="0099214E"/>
    <w:rsid w:val="009A18AC"/>
    <w:rsid w:val="009B20A8"/>
    <w:rsid w:val="009B276C"/>
    <w:rsid w:val="009B3901"/>
    <w:rsid w:val="009B3A64"/>
    <w:rsid w:val="009B5EDC"/>
    <w:rsid w:val="009C3B16"/>
    <w:rsid w:val="009C473A"/>
    <w:rsid w:val="009C48EC"/>
    <w:rsid w:val="009C5D86"/>
    <w:rsid w:val="009D0773"/>
    <w:rsid w:val="009D6C7C"/>
    <w:rsid w:val="009E127E"/>
    <w:rsid w:val="009E337C"/>
    <w:rsid w:val="009F6D31"/>
    <w:rsid w:val="00A02F93"/>
    <w:rsid w:val="00A03687"/>
    <w:rsid w:val="00A04E35"/>
    <w:rsid w:val="00A05136"/>
    <w:rsid w:val="00A05F5A"/>
    <w:rsid w:val="00A06818"/>
    <w:rsid w:val="00A06AC0"/>
    <w:rsid w:val="00A1092A"/>
    <w:rsid w:val="00A136A3"/>
    <w:rsid w:val="00A20115"/>
    <w:rsid w:val="00A3363B"/>
    <w:rsid w:val="00A46696"/>
    <w:rsid w:val="00A46BC5"/>
    <w:rsid w:val="00A50CB0"/>
    <w:rsid w:val="00A542B5"/>
    <w:rsid w:val="00A577F5"/>
    <w:rsid w:val="00A61CE0"/>
    <w:rsid w:val="00A65D34"/>
    <w:rsid w:val="00A669BE"/>
    <w:rsid w:val="00A67742"/>
    <w:rsid w:val="00A71195"/>
    <w:rsid w:val="00A72306"/>
    <w:rsid w:val="00A74D98"/>
    <w:rsid w:val="00A750EC"/>
    <w:rsid w:val="00A82FBD"/>
    <w:rsid w:val="00A87759"/>
    <w:rsid w:val="00A90341"/>
    <w:rsid w:val="00A90BD5"/>
    <w:rsid w:val="00A922FC"/>
    <w:rsid w:val="00A960EC"/>
    <w:rsid w:val="00AA0291"/>
    <w:rsid w:val="00AA1CC1"/>
    <w:rsid w:val="00AA42DA"/>
    <w:rsid w:val="00AC4086"/>
    <w:rsid w:val="00AC7D5F"/>
    <w:rsid w:val="00AD279D"/>
    <w:rsid w:val="00AD729B"/>
    <w:rsid w:val="00AD7DAD"/>
    <w:rsid w:val="00AE0D32"/>
    <w:rsid w:val="00AE51B3"/>
    <w:rsid w:val="00AE7179"/>
    <w:rsid w:val="00AF1183"/>
    <w:rsid w:val="00AF3303"/>
    <w:rsid w:val="00AF3745"/>
    <w:rsid w:val="00AF45FE"/>
    <w:rsid w:val="00AF4B45"/>
    <w:rsid w:val="00AF6F23"/>
    <w:rsid w:val="00AF7BEA"/>
    <w:rsid w:val="00B0060F"/>
    <w:rsid w:val="00B01835"/>
    <w:rsid w:val="00B041B9"/>
    <w:rsid w:val="00B04E9B"/>
    <w:rsid w:val="00B0545B"/>
    <w:rsid w:val="00B17FFD"/>
    <w:rsid w:val="00B21109"/>
    <w:rsid w:val="00B2617D"/>
    <w:rsid w:val="00B3346C"/>
    <w:rsid w:val="00B338CD"/>
    <w:rsid w:val="00B40EAB"/>
    <w:rsid w:val="00B42E83"/>
    <w:rsid w:val="00B479B3"/>
    <w:rsid w:val="00B626F5"/>
    <w:rsid w:val="00B65792"/>
    <w:rsid w:val="00B76467"/>
    <w:rsid w:val="00B764F9"/>
    <w:rsid w:val="00B7792F"/>
    <w:rsid w:val="00B86EC1"/>
    <w:rsid w:val="00B935A1"/>
    <w:rsid w:val="00B945F7"/>
    <w:rsid w:val="00B95736"/>
    <w:rsid w:val="00B972B7"/>
    <w:rsid w:val="00BA113A"/>
    <w:rsid w:val="00BA194E"/>
    <w:rsid w:val="00BA5E5C"/>
    <w:rsid w:val="00BA7470"/>
    <w:rsid w:val="00BB06F8"/>
    <w:rsid w:val="00BB274E"/>
    <w:rsid w:val="00BB32B4"/>
    <w:rsid w:val="00BB686A"/>
    <w:rsid w:val="00BB6E3A"/>
    <w:rsid w:val="00BD19C1"/>
    <w:rsid w:val="00BD1B1C"/>
    <w:rsid w:val="00BD27F0"/>
    <w:rsid w:val="00BD2DBF"/>
    <w:rsid w:val="00BD5D0E"/>
    <w:rsid w:val="00BE0BD8"/>
    <w:rsid w:val="00BE46A0"/>
    <w:rsid w:val="00BE7AD4"/>
    <w:rsid w:val="00BF2AB6"/>
    <w:rsid w:val="00BF5081"/>
    <w:rsid w:val="00BF6D48"/>
    <w:rsid w:val="00BF782A"/>
    <w:rsid w:val="00C03AA4"/>
    <w:rsid w:val="00C05B2F"/>
    <w:rsid w:val="00C06133"/>
    <w:rsid w:val="00C07D05"/>
    <w:rsid w:val="00C21E3E"/>
    <w:rsid w:val="00C23EAF"/>
    <w:rsid w:val="00C2489F"/>
    <w:rsid w:val="00C26171"/>
    <w:rsid w:val="00C301B8"/>
    <w:rsid w:val="00C32DA3"/>
    <w:rsid w:val="00C370CA"/>
    <w:rsid w:val="00C42C37"/>
    <w:rsid w:val="00C43C4D"/>
    <w:rsid w:val="00C46CC3"/>
    <w:rsid w:val="00C4764D"/>
    <w:rsid w:val="00C47753"/>
    <w:rsid w:val="00C5366E"/>
    <w:rsid w:val="00C556EF"/>
    <w:rsid w:val="00C605ED"/>
    <w:rsid w:val="00C61A5F"/>
    <w:rsid w:val="00C75B82"/>
    <w:rsid w:val="00C81DF1"/>
    <w:rsid w:val="00C83A1B"/>
    <w:rsid w:val="00C840B5"/>
    <w:rsid w:val="00C85D41"/>
    <w:rsid w:val="00C90764"/>
    <w:rsid w:val="00C90E17"/>
    <w:rsid w:val="00C9262D"/>
    <w:rsid w:val="00C954F7"/>
    <w:rsid w:val="00C9608C"/>
    <w:rsid w:val="00CA2E9D"/>
    <w:rsid w:val="00CA7C60"/>
    <w:rsid w:val="00CB0827"/>
    <w:rsid w:val="00CB693E"/>
    <w:rsid w:val="00CB7E00"/>
    <w:rsid w:val="00CC10B0"/>
    <w:rsid w:val="00CC5AF4"/>
    <w:rsid w:val="00CC71AA"/>
    <w:rsid w:val="00CD5C5D"/>
    <w:rsid w:val="00CD60B1"/>
    <w:rsid w:val="00CE42D1"/>
    <w:rsid w:val="00CE695C"/>
    <w:rsid w:val="00CF04A2"/>
    <w:rsid w:val="00CF4FC8"/>
    <w:rsid w:val="00D05816"/>
    <w:rsid w:val="00D061D6"/>
    <w:rsid w:val="00D11B6C"/>
    <w:rsid w:val="00D11BAE"/>
    <w:rsid w:val="00D2005F"/>
    <w:rsid w:val="00D2019B"/>
    <w:rsid w:val="00D20430"/>
    <w:rsid w:val="00D22829"/>
    <w:rsid w:val="00D22E10"/>
    <w:rsid w:val="00D24D23"/>
    <w:rsid w:val="00D250EE"/>
    <w:rsid w:val="00D31C9A"/>
    <w:rsid w:val="00D423C1"/>
    <w:rsid w:val="00D43BA5"/>
    <w:rsid w:val="00D53285"/>
    <w:rsid w:val="00D57A86"/>
    <w:rsid w:val="00D61441"/>
    <w:rsid w:val="00D709F9"/>
    <w:rsid w:val="00D7336E"/>
    <w:rsid w:val="00D84BD9"/>
    <w:rsid w:val="00D86390"/>
    <w:rsid w:val="00D93C1B"/>
    <w:rsid w:val="00D9677C"/>
    <w:rsid w:val="00DA16F6"/>
    <w:rsid w:val="00DA4127"/>
    <w:rsid w:val="00DA7547"/>
    <w:rsid w:val="00DA7E3F"/>
    <w:rsid w:val="00DB23D7"/>
    <w:rsid w:val="00DB3E12"/>
    <w:rsid w:val="00DB5CF8"/>
    <w:rsid w:val="00DB6BFE"/>
    <w:rsid w:val="00DC2201"/>
    <w:rsid w:val="00DC2276"/>
    <w:rsid w:val="00DD1577"/>
    <w:rsid w:val="00DD3275"/>
    <w:rsid w:val="00DD7916"/>
    <w:rsid w:val="00DD7F69"/>
    <w:rsid w:val="00DE420F"/>
    <w:rsid w:val="00DE57E0"/>
    <w:rsid w:val="00DE6444"/>
    <w:rsid w:val="00DF09B0"/>
    <w:rsid w:val="00DF241B"/>
    <w:rsid w:val="00DF3ECE"/>
    <w:rsid w:val="00DF5733"/>
    <w:rsid w:val="00DF67E6"/>
    <w:rsid w:val="00E00D3E"/>
    <w:rsid w:val="00E00F26"/>
    <w:rsid w:val="00E069FA"/>
    <w:rsid w:val="00E107F3"/>
    <w:rsid w:val="00E12481"/>
    <w:rsid w:val="00E13FBB"/>
    <w:rsid w:val="00E20537"/>
    <w:rsid w:val="00E21436"/>
    <w:rsid w:val="00E26790"/>
    <w:rsid w:val="00E36C04"/>
    <w:rsid w:val="00E41C9C"/>
    <w:rsid w:val="00E433A6"/>
    <w:rsid w:val="00E44084"/>
    <w:rsid w:val="00E556DA"/>
    <w:rsid w:val="00E86A45"/>
    <w:rsid w:val="00E919E2"/>
    <w:rsid w:val="00E97402"/>
    <w:rsid w:val="00EB245E"/>
    <w:rsid w:val="00EB4918"/>
    <w:rsid w:val="00EB6A00"/>
    <w:rsid w:val="00EB6BFA"/>
    <w:rsid w:val="00EB7BED"/>
    <w:rsid w:val="00EB7F20"/>
    <w:rsid w:val="00EC6DF6"/>
    <w:rsid w:val="00ED1AB9"/>
    <w:rsid w:val="00EE170B"/>
    <w:rsid w:val="00EE553B"/>
    <w:rsid w:val="00EE5785"/>
    <w:rsid w:val="00EF368C"/>
    <w:rsid w:val="00EF76EF"/>
    <w:rsid w:val="00F0042C"/>
    <w:rsid w:val="00F06531"/>
    <w:rsid w:val="00F10343"/>
    <w:rsid w:val="00F12D2E"/>
    <w:rsid w:val="00F13DF3"/>
    <w:rsid w:val="00F14F73"/>
    <w:rsid w:val="00F234E5"/>
    <w:rsid w:val="00F247E4"/>
    <w:rsid w:val="00F26C74"/>
    <w:rsid w:val="00F26CB6"/>
    <w:rsid w:val="00F3640F"/>
    <w:rsid w:val="00F36902"/>
    <w:rsid w:val="00F400A7"/>
    <w:rsid w:val="00F41C1F"/>
    <w:rsid w:val="00F433CB"/>
    <w:rsid w:val="00F45AA3"/>
    <w:rsid w:val="00F520CD"/>
    <w:rsid w:val="00F5498A"/>
    <w:rsid w:val="00F621F8"/>
    <w:rsid w:val="00F7622A"/>
    <w:rsid w:val="00F83856"/>
    <w:rsid w:val="00F856B9"/>
    <w:rsid w:val="00F858E4"/>
    <w:rsid w:val="00F865E6"/>
    <w:rsid w:val="00F86AC1"/>
    <w:rsid w:val="00F92921"/>
    <w:rsid w:val="00F964A3"/>
    <w:rsid w:val="00FA16E0"/>
    <w:rsid w:val="00FA409F"/>
    <w:rsid w:val="00FA695B"/>
    <w:rsid w:val="00FB0CAE"/>
    <w:rsid w:val="00FB2B45"/>
    <w:rsid w:val="00FB56EF"/>
    <w:rsid w:val="00FD21E5"/>
    <w:rsid w:val="00FE0BA4"/>
    <w:rsid w:val="00FF131B"/>
    <w:rsid w:val="00FF1766"/>
    <w:rsid w:val="00FF2E46"/>
    <w:rsid w:val="00FF40A5"/>
    <w:rsid w:val="00FF6057"/>
    <w:rsid w:val="00FF6ADE"/>
    <w:rsid w:val="00FF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F249D4-C6B9-40A8-9043-9E7AA40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6C74"/>
    <w:pPr>
      <w:widowControl w:val="0"/>
      <w:spacing w:after="0"/>
    </w:pPr>
    <w:rPr>
      <w:rFonts w:eastAsia="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pPr>
  </w:style>
  <w:style w:type="character" w:customStyle="1" w:styleId="FooterChar">
    <w:name w:val="Footer Char"/>
    <w:basedOn w:val="DefaultParagraphFont"/>
    <w:link w:val="Footer"/>
    <w:uiPriority w:val="99"/>
    <w:rsid w:val="00193D63"/>
  </w:style>
  <w:style w:type="paragraph" w:customStyle="1" w:styleId="TableParagraph">
    <w:name w:val="Table Paragraph"/>
    <w:basedOn w:val="Normal"/>
    <w:uiPriority w:val="1"/>
    <w:qFormat/>
    <w:rsid w:val="00F26C74"/>
    <w:pPr>
      <w:spacing w:before="35"/>
      <w:ind w:left="424"/>
    </w:pPr>
  </w:style>
  <w:style w:type="character" w:styleId="CommentReference">
    <w:name w:val="annotation reference"/>
    <w:basedOn w:val="DefaultParagraphFont"/>
    <w:uiPriority w:val="99"/>
    <w:semiHidden/>
    <w:unhideWhenUsed/>
    <w:rsid w:val="00F26C74"/>
    <w:rPr>
      <w:sz w:val="16"/>
      <w:szCs w:val="16"/>
    </w:rPr>
  </w:style>
  <w:style w:type="paragraph" w:styleId="CommentText">
    <w:name w:val="annotation text"/>
    <w:basedOn w:val="Normal"/>
    <w:link w:val="CommentTextChar"/>
    <w:uiPriority w:val="99"/>
    <w:semiHidden/>
    <w:unhideWhenUsed/>
    <w:rsid w:val="00F26C74"/>
    <w:rPr>
      <w:sz w:val="20"/>
      <w:szCs w:val="20"/>
    </w:rPr>
  </w:style>
  <w:style w:type="character" w:customStyle="1" w:styleId="CommentTextChar">
    <w:name w:val="Comment Text Char"/>
    <w:basedOn w:val="DefaultParagraphFont"/>
    <w:link w:val="CommentText"/>
    <w:uiPriority w:val="99"/>
    <w:semiHidden/>
    <w:rsid w:val="00F26C74"/>
    <w:rPr>
      <w:rFonts w:eastAsia="Arial"/>
      <w:sz w:val="20"/>
      <w:szCs w:val="20"/>
    </w:rPr>
  </w:style>
  <w:style w:type="paragraph" w:styleId="BalloonText">
    <w:name w:val="Balloon Text"/>
    <w:basedOn w:val="Normal"/>
    <w:link w:val="BalloonTextChar"/>
    <w:uiPriority w:val="99"/>
    <w:semiHidden/>
    <w:unhideWhenUsed/>
    <w:rsid w:val="00F26C74"/>
    <w:rPr>
      <w:rFonts w:ascii="Tahoma" w:hAnsi="Tahoma" w:cs="Tahoma"/>
      <w:sz w:val="16"/>
      <w:szCs w:val="16"/>
    </w:rPr>
  </w:style>
  <w:style w:type="character" w:customStyle="1" w:styleId="BalloonTextChar">
    <w:name w:val="Balloon Text Char"/>
    <w:basedOn w:val="DefaultParagraphFont"/>
    <w:link w:val="BalloonText"/>
    <w:uiPriority w:val="99"/>
    <w:semiHidden/>
    <w:rsid w:val="00F26C74"/>
    <w:rPr>
      <w:rFonts w:ascii="Tahoma" w:eastAsia="Arial" w:hAnsi="Tahoma" w:cs="Tahoma"/>
      <w:sz w:val="16"/>
      <w:szCs w:val="16"/>
    </w:rPr>
  </w:style>
  <w:style w:type="paragraph" w:styleId="BodyText">
    <w:name w:val="Body Text"/>
    <w:basedOn w:val="Normal"/>
    <w:link w:val="BodyTextChar"/>
    <w:uiPriority w:val="1"/>
    <w:qFormat/>
    <w:rsid w:val="00F26C74"/>
    <w:pPr>
      <w:spacing w:before="121"/>
      <w:ind w:left="1007"/>
    </w:pPr>
  </w:style>
  <w:style w:type="character" w:customStyle="1" w:styleId="BodyTextChar">
    <w:name w:val="Body Text Char"/>
    <w:basedOn w:val="DefaultParagraphFont"/>
    <w:link w:val="BodyText"/>
    <w:uiPriority w:val="1"/>
    <w:rsid w:val="00F26C74"/>
    <w:rPr>
      <w:rFonts w:eastAsia="Arial"/>
      <w:sz w:val="22"/>
      <w:szCs w:val="22"/>
    </w:rPr>
  </w:style>
  <w:style w:type="paragraph" w:styleId="ListParagraph">
    <w:name w:val="List Paragraph"/>
    <w:basedOn w:val="Normal"/>
    <w:uiPriority w:val="1"/>
    <w:qFormat/>
    <w:rsid w:val="00467D19"/>
    <w:pPr>
      <w:spacing w:before="121"/>
      <w:ind w:left="1007" w:hanging="303"/>
    </w:pPr>
  </w:style>
  <w:style w:type="character" w:styleId="Hyperlink">
    <w:name w:val="Hyperlink"/>
    <w:basedOn w:val="DefaultParagraphFont"/>
    <w:uiPriority w:val="99"/>
    <w:semiHidden/>
    <w:unhideWhenUsed/>
    <w:rsid w:val="001D4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p.gov.sk.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ECDBD8D79F645A8B94808B88C52A4" ma:contentTypeVersion="7" ma:contentTypeDescription="Create a new document." ma:contentTypeScope="" ma:versionID="99fd3fc76aab2fd99df1bd86bca655d0">
  <xsd:schema xmlns:xsd="http://www.w3.org/2001/XMLSchema" xmlns:xs="http://www.w3.org/2001/XMLSchema" xmlns:p="http://schemas.microsoft.com/office/2006/metadata/properties" xmlns:ns2="8d81fe2c-6d68-402e-8fde-f019f3975482" targetNamespace="http://schemas.microsoft.com/office/2006/metadata/properties" ma:root="true" ma:fieldsID="30080ece26af01652ab44ac9f3d91e07" ns2:_="">
    <xsd:import namespace="8d81fe2c-6d68-402e-8fde-f019f39754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1fe2c-6d68-402e-8fde-f019f397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819D1-2C3F-4419-B5B5-125D16814296}"/>
</file>

<file path=customXml/itemProps2.xml><?xml version="1.0" encoding="utf-8"?>
<ds:datastoreItem xmlns:ds="http://schemas.openxmlformats.org/officeDocument/2006/customXml" ds:itemID="{243EC9B2-8BF0-4223-8DE9-9DC9ED477E65}"/>
</file>

<file path=customXml/itemProps3.xml><?xml version="1.0" encoding="utf-8"?>
<ds:datastoreItem xmlns:ds="http://schemas.openxmlformats.org/officeDocument/2006/customXml" ds:itemID="{26D6953C-5DE8-4F73-84FA-C2134037E085}"/>
</file>

<file path=docProps/app.xml><?xml version="1.0" encoding="utf-8"?>
<Properties xmlns="http://schemas.openxmlformats.org/officeDocument/2006/extended-properties" xmlns:vt="http://schemas.openxmlformats.org/officeDocument/2006/docPropsVTypes">
  <Template>Normal</Template>
  <TotalTime>12</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 Saskatchewan</dc:creator>
  <cp:lastModifiedBy>WorkSafeSask</cp:lastModifiedBy>
  <cp:revision>3</cp:revision>
  <cp:lastPrinted>2016-09-06T21:58:00Z</cp:lastPrinted>
  <dcterms:created xsi:type="dcterms:W3CDTF">2021-05-17T15:31:00Z</dcterms:created>
  <dcterms:modified xsi:type="dcterms:W3CDTF">2021-05-17T15:44:00Z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0x01010059DECDBD8D79F645A8B94808B88C52A4</vt:lpwstr>
  </property>
</Properties>
</file>